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187C32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75565</wp:posOffset>
            </wp:positionV>
            <wp:extent cx="3324225" cy="1800225"/>
            <wp:effectExtent l="0" t="0" r="0" b="0"/>
            <wp:wrapNone/>
            <wp:docPr id="6" name="Рисунок 5" descr="FoxBus рестайл белый (RAL 9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xBus рестайл белый (RAL 9003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C32" w:rsidRDefault="00187C32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627B6B" w:rsidRDefault="00627B6B" w:rsidP="00187C32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</w:p>
    <w:p w:rsidR="003572AE" w:rsidRDefault="00231910" w:rsidP="003572AE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  <w:r w:rsidRPr="003572AE">
        <w:rPr>
          <w:b/>
          <w:sz w:val="30"/>
          <w:szCs w:val="30"/>
        </w:rPr>
        <w:t>Спецификация:</w:t>
      </w:r>
    </w:p>
    <w:p w:rsidR="001A211C" w:rsidRDefault="001A211C" w:rsidP="003572AE">
      <w:pPr>
        <w:pStyle w:val="a3"/>
        <w:tabs>
          <w:tab w:val="clear" w:pos="4677"/>
          <w:tab w:val="clear" w:pos="9355"/>
        </w:tabs>
        <w:jc w:val="center"/>
        <w:rPr>
          <w:b/>
          <w:sz w:val="30"/>
          <w:szCs w:val="30"/>
        </w:rPr>
      </w:pPr>
    </w:p>
    <w:p w:rsidR="008E5397" w:rsidRPr="00793677" w:rsidRDefault="008E5397" w:rsidP="008E5397">
      <w:pPr>
        <w:pStyle w:val="a3"/>
        <w:tabs>
          <w:tab w:val="clear" w:pos="4677"/>
          <w:tab w:val="clear" w:pos="9355"/>
        </w:tabs>
        <w:rPr>
          <w:b/>
          <w:sz w:val="22"/>
          <w:szCs w:val="22"/>
        </w:rPr>
      </w:pPr>
      <w:r w:rsidRPr="00B04C84">
        <w:rPr>
          <w:b/>
          <w:sz w:val="28"/>
          <w:szCs w:val="28"/>
        </w:rPr>
        <w:t>Автобус</w:t>
      </w:r>
      <w:r>
        <w:rPr>
          <w:b/>
          <w:sz w:val="28"/>
          <w:szCs w:val="28"/>
        </w:rPr>
        <w:t xml:space="preserve">, категории М3, </w:t>
      </w:r>
      <w:r w:rsidRPr="00B04C84">
        <w:rPr>
          <w:b/>
          <w:sz w:val="28"/>
          <w:szCs w:val="28"/>
        </w:rPr>
        <w:t>класса</w:t>
      </w:r>
      <w:r>
        <w:rPr>
          <w:b/>
          <w:sz w:val="28"/>
          <w:szCs w:val="28"/>
        </w:rPr>
        <w:t xml:space="preserve"> III </w:t>
      </w:r>
      <w:r w:rsidRPr="006C04AC">
        <w:rPr>
          <w:b/>
          <w:sz w:val="22"/>
          <w:szCs w:val="22"/>
        </w:rPr>
        <w:t>для</w:t>
      </w:r>
      <w:r>
        <w:rPr>
          <w:b/>
          <w:sz w:val="22"/>
          <w:szCs w:val="22"/>
        </w:rPr>
        <w:t xml:space="preserve"> междугородней </w:t>
      </w:r>
      <w:r w:rsidRPr="006C04AC">
        <w:rPr>
          <w:b/>
          <w:sz w:val="22"/>
          <w:szCs w:val="22"/>
        </w:rPr>
        <w:t>перевозки пассажиров</w:t>
      </w:r>
    </w:p>
    <w:p w:rsidR="008E5397" w:rsidRPr="00793677" w:rsidRDefault="008E5397" w:rsidP="008E5397">
      <w:pPr>
        <w:pStyle w:val="a3"/>
        <w:tabs>
          <w:tab w:val="clear" w:pos="4677"/>
          <w:tab w:val="clear" w:pos="9355"/>
        </w:tabs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 xml:space="preserve">Автобус </w:t>
      </w:r>
      <w:r>
        <w:rPr>
          <w:b/>
          <w:sz w:val="22"/>
          <w:szCs w:val="22"/>
          <w:lang w:val="en-US"/>
        </w:rPr>
        <w:t>FOXBUS</w:t>
      </w:r>
      <w:r>
        <w:rPr>
          <w:b/>
          <w:sz w:val="22"/>
          <w:szCs w:val="22"/>
        </w:rPr>
        <w:t xml:space="preserve"> </w:t>
      </w:r>
      <w:r w:rsidRPr="0079367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62412-01</w:t>
      </w:r>
    </w:p>
    <w:p w:rsidR="008E5397" w:rsidRPr="008C3D4A" w:rsidRDefault="008E5397" w:rsidP="008E5397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>Общая с</w:t>
      </w:r>
      <w:r w:rsidRPr="006C04AC">
        <w:rPr>
          <w:b/>
          <w:sz w:val="22"/>
          <w:szCs w:val="22"/>
        </w:rPr>
        <w:t>тоимость</w:t>
      </w:r>
      <w:r>
        <w:rPr>
          <w:b/>
          <w:sz w:val="22"/>
          <w:szCs w:val="22"/>
        </w:rPr>
        <w:t xml:space="preserve"> автобуса</w:t>
      </w:r>
      <w:r w:rsidRPr="006C04AC">
        <w:rPr>
          <w:b/>
          <w:sz w:val="22"/>
          <w:szCs w:val="22"/>
        </w:rPr>
        <w:t xml:space="preserve">: </w:t>
      </w:r>
      <w:r>
        <w:rPr>
          <w:b/>
        </w:rPr>
        <w:t xml:space="preserve">6 </w:t>
      </w:r>
      <w:r w:rsidR="007A79DB">
        <w:rPr>
          <w:b/>
        </w:rPr>
        <w:t>5</w:t>
      </w:r>
      <w:r>
        <w:rPr>
          <w:b/>
        </w:rPr>
        <w:t xml:space="preserve">50 000 </w:t>
      </w:r>
      <w:r w:rsidR="007A79DB">
        <w:rPr>
          <w:b/>
        </w:rPr>
        <w:t xml:space="preserve">р. </w:t>
      </w:r>
      <w:r>
        <w:rPr>
          <w:b/>
        </w:rPr>
        <w:t>(</w:t>
      </w:r>
      <w:r w:rsidR="007A79DB">
        <w:rPr>
          <w:b/>
        </w:rPr>
        <w:t>цена действительна до 20 июля</w:t>
      </w:r>
      <w:r>
        <w:rPr>
          <w:b/>
        </w:rPr>
        <w:t xml:space="preserve"> 2021 г.)</w:t>
      </w:r>
    </w:p>
    <w:p w:rsidR="008E5397" w:rsidRPr="00A656FF" w:rsidRDefault="008E5397" w:rsidP="008E5397">
      <w:pPr>
        <w:rPr>
          <w:b/>
          <w:color w:val="FF0000"/>
          <w:sz w:val="22"/>
          <w:szCs w:val="22"/>
        </w:rPr>
      </w:pPr>
      <w:r>
        <w:rPr>
          <w:b/>
          <w:sz w:val="22"/>
          <w:szCs w:val="22"/>
        </w:rPr>
        <w:t xml:space="preserve">Год выпуска: </w:t>
      </w:r>
      <w:r>
        <w:rPr>
          <w:b/>
          <w:color w:val="FF0000"/>
          <w:sz w:val="22"/>
          <w:szCs w:val="22"/>
        </w:rPr>
        <w:t>2021</w:t>
      </w:r>
    </w:p>
    <w:p w:rsidR="008E5397" w:rsidRPr="00D51C3C" w:rsidRDefault="008E5397" w:rsidP="008E5397">
      <w:pPr>
        <w:rPr>
          <w:b/>
          <w:sz w:val="22"/>
          <w:szCs w:val="22"/>
        </w:rPr>
      </w:pPr>
      <w:r w:rsidRPr="00E5722E">
        <w:rPr>
          <w:b/>
          <w:sz w:val="22"/>
          <w:szCs w:val="22"/>
        </w:rPr>
        <w:t xml:space="preserve">Страна изготовитель </w:t>
      </w:r>
      <w:r>
        <w:rPr>
          <w:b/>
          <w:sz w:val="22"/>
          <w:szCs w:val="22"/>
        </w:rPr>
        <w:t>шасси, на базе которого изготавливается автобус</w:t>
      </w:r>
      <w:r w:rsidRPr="00E5722E">
        <w:rPr>
          <w:b/>
          <w:sz w:val="22"/>
          <w:szCs w:val="22"/>
        </w:rPr>
        <w:t>: И</w:t>
      </w:r>
      <w:r>
        <w:rPr>
          <w:b/>
          <w:sz w:val="22"/>
          <w:szCs w:val="22"/>
        </w:rPr>
        <w:t>спания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Шасси: 100% двухсторонняя оцинкованная сталь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Корпус автобуса: композитные материалы и алюминиевые сэндвич панели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шасси: 2 года или 200 000 км</w:t>
      </w:r>
    </w:p>
    <w:p w:rsidR="008E5397" w:rsidRDefault="008E5397" w:rsidP="008E5397">
      <w:pPr>
        <w:rPr>
          <w:b/>
          <w:sz w:val="22"/>
          <w:szCs w:val="22"/>
        </w:rPr>
      </w:pPr>
      <w:r>
        <w:rPr>
          <w:b/>
          <w:sz w:val="22"/>
          <w:szCs w:val="22"/>
        </w:rPr>
        <w:t>Гарантия на оборудование автобуса: 1 год или 100 000 км</w:t>
      </w:r>
    </w:p>
    <w:p w:rsidR="008E5397" w:rsidRPr="00397692" w:rsidRDefault="008E5397" w:rsidP="008E5397">
      <w:pPr>
        <w:rPr>
          <w:b/>
          <w:sz w:val="10"/>
          <w:szCs w:val="10"/>
        </w:rPr>
      </w:pP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87"/>
        <w:gridCol w:w="2532"/>
        <w:gridCol w:w="4252"/>
        <w:gridCol w:w="2411"/>
        <w:gridCol w:w="15"/>
        <w:gridCol w:w="1260"/>
      </w:tblGrid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РАЗМЕР / ВМЕСТИМОСТЬ / ОБЪЕМ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длина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  <w:hideMark/>
          </w:tcPr>
          <w:p w:rsidR="008E5397" w:rsidRPr="005A31CB" w:rsidRDefault="008E5397" w:rsidP="004934C1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8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7</w:t>
            </w:r>
            <w:r w:rsidR="004934C1">
              <w:rPr>
                <w:rFonts w:ascii="Arial" w:hAnsi="Arial" w:cs="Arial"/>
                <w:sz w:val="16"/>
                <w:szCs w:val="16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 xml:space="preserve">Наружная ширина / </w:t>
            </w:r>
            <w:proofErr w:type="gramStart"/>
            <w:r w:rsidRPr="005A31CB">
              <w:rPr>
                <w:rFonts w:ascii="Arial" w:hAnsi="Arial" w:cs="Arial"/>
                <w:sz w:val="16"/>
                <w:szCs w:val="16"/>
              </w:rPr>
              <w:t>ширина</w:t>
            </w:r>
            <w:proofErr w:type="gramEnd"/>
            <w:r w:rsidRPr="005A31CB">
              <w:rPr>
                <w:rFonts w:ascii="Arial" w:hAnsi="Arial" w:cs="Arial"/>
                <w:sz w:val="16"/>
                <w:szCs w:val="16"/>
              </w:rPr>
              <w:t xml:space="preserve"> (с боковыми зеркалами)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2 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475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012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Расстояние между осями колёс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4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750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Наружная высота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с кондиционером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sz w:val="16"/>
                <w:szCs w:val="16"/>
              </w:rPr>
              <w:t> 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150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Дорожный просвет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  <w:hideMark/>
          </w:tcPr>
          <w:p w:rsidR="008E5397" w:rsidRPr="0082784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 мм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Вместимость салона</w:t>
            </w:r>
          </w:p>
        </w:tc>
        <w:tc>
          <w:tcPr>
            <w:tcW w:w="3686" w:type="dxa"/>
            <w:gridSpan w:val="3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31 посадочное место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+ 0 гид +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 xml:space="preserve"> 1 водитель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СКОРОСТНЫЕ ХАРАКТЕРИСТИКИ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Максимальная скорость (с ограничителем)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  <w:r w:rsidRPr="005A31CB">
              <w:rPr>
                <w:rFonts w:ascii="Arial" w:hAnsi="Arial" w:cs="Arial"/>
                <w:sz w:val="16"/>
                <w:szCs w:val="16"/>
              </w:rPr>
              <w:t xml:space="preserve"> км/ч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РАСХОД ТОПЛИВА</w:t>
            </w: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Городской</w:t>
            </w:r>
          </w:p>
        </w:tc>
        <w:tc>
          <w:tcPr>
            <w:tcW w:w="3686" w:type="dxa"/>
            <w:gridSpan w:val="3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7,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5 л / 100 км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Загородный</w:t>
            </w:r>
          </w:p>
        </w:tc>
        <w:tc>
          <w:tcPr>
            <w:tcW w:w="3686" w:type="dxa"/>
            <w:gridSpan w:val="3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5A31CB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  <w:r w:rsidRPr="005A31CB">
              <w:rPr>
                <w:rFonts w:ascii="Arial" w:hAnsi="Arial" w:cs="Arial"/>
                <w:b/>
                <w:sz w:val="16"/>
                <w:szCs w:val="16"/>
              </w:rPr>
              <w:t>,5 л / 100 км</w:t>
            </w:r>
          </w:p>
        </w:tc>
      </w:tr>
      <w:tr w:rsidR="008E5397" w:rsidRPr="007F62EE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Смешанный</w:t>
            </w:r>
          </w:p>
        </w:tc>
        <w:tc>
          <w:tcPr>
            <w:tcW w:w="3686" w:type="dxa"/>
            <w:gridSpan w:val="3"/>
            <w:shd w:val="clear" w:color="auto" w:fill="92D050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sz w:val="16"/>
                <w:szCs w:val="16"/>
              </w:rPr>
              <w:t>15,5 л / 100 км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Дизельное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D93CD2" w:rsidP="00D93CD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Евро-</w:t>
            </w:r>
            <w:r w:rsidR="008E5397" w:rsidRPr="005A31CB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8E5397" w:rsidRPr="001C1D04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Емкость бака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100 литров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 w:val="restart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A31C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</w:t>
            </w:r>
            <w:r w:rsidRPr="005A31CB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A31C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68095" cy="676275"/>
                  <wp:effectExtent l="19050" t="0" r="0" b="0"/>
                  <wp:docPr id="2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39" cy="68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Модель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Iveco</w:t>
            </w:r>
            <w:proofErr w:type="spellEnd"/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F1C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Рабочий объем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2 998 см³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5A31C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Common Rail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</w:rPr>
            </w:pPr>
            <w:r w:rsidRPr="005A31CB">
              <w:rPr>
                <w:rFonts w:ascii="Arial" w:hAnsi="Arial" w:cs="Arial"/>
                <w:sz w:val="16"/>
                <w:szCs w:val="16"/>
              </w:rPr>
              <w:t>Привод ГРМ</w:t>
            </w:r>
          </w:p>
        </w:tc>
        <w:tc>
          <w:tcPr>
            <w:tcW w:w="3686" w:type="dxa"/>
            <w:gridSpan w:val="3"/>
            <w:shd w:val="clear" w:color="auto" w:fill="FFFFFF" w:themeFill="background1"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gramStart"/>
            <w:r w:rsidRPr="005A31CB">
              <w:rPr>
                <w:rFonts w:ascii="Arial" w:hAnsi="Arial" w:cs="Arial"/>
                <w:sz w:val="16"/>
                <w:szCs w:val="16"/>
              </w:rPr>
              <w:t>Цепной</w:t>
            </w:r>
            <w:proofErr w:type="gramEnd"/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5A31CB">
              <w:rPr>
                <w:rFonts w:ascii="Arial" w:hAnsi="Arial" w:cs="Arial"/>
                <w:sz w:val="16"/>
                <w:szCs w:val="16"/>
              </w:rPr>
              <w:t>двухрядная цепь</w:t>
            </w:r>
            <w:r w:rsidRPr="005A31CB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2A2658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Мощность</w:t>
            </w:r>
          </w:p>
        </w:tc>
        <w:tc>
          <w:tcPr>
            <w:tcW w:w="3686" w:type="dxa"/>
            <w:gridSpan w:val="3"/>
            <w:shd w:val="clear" w:color="auto" w:fill="92D050"/>
            <w:vAlign w:val="center"/>
          </w:tcPr>
          <w:p w:rsidR="008E5397" w:rsidRPr="00461B7B" w:rsidRDefault="001A211C" w:rsidP="001A2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="008E5397">
              <w:rPr>
                <w:sz w:val="20"/>
                <w:szCs w:val="20"/>
              </w:rPr>
              <w:t>17</w:t>
            </w:r>
            <w:r w:rsidR="008E5397" w:rsidRPr="00461B7B">
              <w:rPr>
                <w:sz w:val="20"/>
                <w:szCs w:val="20"/>
              </w:rPr>
              <w:t xml:space="preserve">0 л/с </w:t>
            </w:r>
            <w:r w:rsidRPr="001A211C">
              <w:rPr>
                <w:sz w:val="20"/>
                <w:szCs w:val="20"/>
              </w:rPr>
              <w:t>,</w:t>
            </w:r>
            <w:r w:rsidR="008E5397" w:rsidRPr="00461B7B">
              <w:rPr>
                <w:sz w:val="20"/>
                <w:szCs w:val="20"/>
              </w:rPr>
              <w:t xml:space="preserve"> 3 500 об/мин</w:t>
            </w:r>
          </w:p>
        </w:tc>
      </w:tr>
      <w:tr w:rsidR="008E5397" w:rsidRPr="00BC4C4D" w:rsidTr="00AB16B9">
        <w:trPr>
          <w:trHeight w:val="65"/>
        </w:trPr>
        <w:tc>
          <w:tcPr>
            <w:tcW w:w="3119" w:type="dxa"/>
            <w:gridSpan w:val="2"/>
            <w:vMerge/>
            <w:vAlign w:val="center"/>
          </w:tcPr>
          <w:p w:rsidR="008E5397" w:rsidRPr="005A31CB" w:rsidRDefault="008E5397" w:rsidP="00AB16B9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92D050"/>
            <w:vAlign w:val="center"/>
          </w:tcPr>
          <w:p w:rsidR="008E5397" w:rsidRPr="002A2658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A2658">
              <w:rPr>
                <w:rFonts w:ascii="Arial" w:hAnsi="Arial" w:cs="Arial"/>
                <w:sz w:val="18"/>
                <w:szCs w:val="18"/>
              </w:rPr>
              <w:t>Крутящий момент</w:t>
            </w:r>
          </w:p>
        </w:tc>
        <w:tc>
          <w:tcPr>
            <w:tcW w:w="3686" w:type="dxa"/>
            <w:gridSpan w:val="3"/>
            <w:shd w:val="clear" w:color="auto" w:fill="92D050"/>
            <w:vAlign w:val="center"/>
          </w:tcPr>
          <w:p w:rsidR="008E5397" w:rsidRPr="00461B7B" w:rsidRDefault="001A211C" w:rsidP="001A21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Max</w:t>
            </w:r>
            <w:r w:rsidRPr="001A211C">
              <w:rPr>
                <w:sz w:val="20"/>
                <w:szCs w:val="20"/>
              </w:rPr>
              <w:t xml:space="preserve"> </w:t>
            </w:r>
            <w:r w:rsidR="008E5397" w:rsidRPr="00461B7B">
              <w:rPr>
                <w:sz w:val="20"/>
                <w:szCs w:val="20"/>
              </w:rPr>
              <w:t>430 Н/м</w:t>
            </w:r>
            <w:r w:rsidRPr="001A211C">
              <w:rPr>
                <w:sz w:val="20"/>
                <w:szCs w:val="20"/>
              </w:rPr>
              <w:t>,</w:t>
            </w:r>
            <w:r w:rsidR="008E5397" w:rsidRPr="00461B7B">
              <w:rPr>
                <w:sz w:val="20"/>
                <w:szCs w:val="20"/>
              </w:rPr>
              <w:t xml:space="preserve"> 2 800 об/мин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346"/>
        </w:trPr>
        <w:tc>
          <w:tcPr>
            <w:tcW w:w="587" w:type="dxa"/>
          </w:tcPr>
          <w:p w:rsidR="008E5397" w:rsidRPr="00F07DAB" w:rsidRDefault="008E5397" w:rsidP="00AB16B9">
            <w:pPr>
              <w:pStyle w:val="ab"/>
              <w:rPr>
                <w:b/>
              </w:rPr>
            </w:pPr>
          </w:p>
        </w:tc>
        <w:tc>
          <w:tcPr>
            <w:tcW w:w="10470" w:type="dxa"/>
            <w:gridSpan w:val="5"/>
          </w:tcPr>
          <w:p w:rsidR="008E5397" w:rsidRPr="0024756A" w:rsidRDefault="008E5397" w:rsidP="00AB16B9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Базовое оборудование автомобиля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E5397" w:rsidP="00AB16B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80A3C">
              <w:rPr>
                <w:rFonts w:ascii="Arial" w:hAnsi="Arial" w:cs="Arial"/>
                <w:b/>
                <w:sz w:val="18"/>
                <w:szCs w:val="18"/>
              </w:rPr>
              <w:t>Механическая 6-и ступенчатая коробка передач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Аудиоподготовка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(антенна</w:t>
            </w:r>
            <w:r w:rsidRPr="00280A3C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1A211C" w:rsidRDefault="008E5397" w:rsidP="001A211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Набор инструментов: 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вооткатный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башмак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шт.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Бортовой компьютер со стандартным функционалом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Сиденье водителя на подвеске</w:t>
            </w:r>
            <w:r>
              <w:rPr>
                <w:rFonts w:ascii="Arial" w:hAnsi="Arial" w:cs="Arial"/>
                <w:sz w:val="18"/>
                <w:szCs w:val="18"/>
              </w:rPr>
              <w:t xml:space="preserve"> с регулировкой жесткости,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с</w:t>
            </w:r>
            <w:r w:rsidR="00D60D25">
              <w:rPr>
                <w:rFonts w:ascii="Arial" w:hAnsi="Arial" w:cs="Arial"/>
                <w:sz w:val="18"/>
                <w:szCs w:val="18"/>
              </w:rPr>
              <w:t xml:space="preserve"> 3</w:t>
            </w:r>
            <w:r>
              <w:rPr>
                <w:rFonts w:ascii="Arial" w:hAnsi="Arial" w:cs="Arial"/>
                <w:sz w:val="18"/>
                <w:szCs w:val="18"/>
              </w:rPr>
              <w:t>-мя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 регулировк</w:t>
            </w:r>
            <w:r>
              <w:rPr>
                <w:rFonts w:ascii="Arial" w:hAnsi="Arial" w:cs="Arial"/>
                <w:sz w:val="18"/>
                <w:szCs w:val="18"/>
              </w:rPr>
              <w:t xml:space="preserve">ами,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3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ч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ечный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ень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безопасности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  <w:shd w:val="clear" w:color="auto" w:fill="FFFFFF" w:themeFill="background1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опления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двигателя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  <w:shd w:val="clear" w:color="auto" w:fill="FFFFFF" w:themeFill="background1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Наруж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рорегу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 подогревом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елем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поворотов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  <w:shd w:val="clear" w:color="auto" w:fill="FFFFFF" w:themeFill="background1"/>
          </w:tcPr>
          <w:p w:rsidR="008E5397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Колеса: штампованные диски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80A3C">
              <w:rPr>
                <w:rFonts w:ascii="Arial" w:hAnsi="Arial" w:cs="Arial"/>
                <w:sz w:val="18"/>
                <w:szCs w:val="18"/>
              </w:rPr>
              <w:t>16 (</w:t>
            </w:r>
            <w:r>
              <w:rPr>
                <w:rFonts w:ascii="Arial" w:hAnsi="Arial" w:cs="Arial"/>
                <w:sz w:val="18"/>
                <w:szCs w:val="18"/>
              </w:rPr>
              <w:t>Шины</w:t>
            </w:r>
            <w:r w:rsidRPr="001E2D6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80A3C">
              <w:rPr>
                <w:rFonts w:ascii="Arial" w:hAnsi="Arial" w:cs="Arial"/>
                <w:sz w:val="18"/>
                <w:szCs w:val="18"/>
              </w:rPr>
              <w:t xml:space="preserve">225/75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R</w:t>
            </w:r>
            <w:r w:rsidRPr="00280A3C">
              <w:rPr>
                <w:rFonts w:ascii="Arial" w:hAnsi="Arial" w:cs="Arial"/>
                <w:sz w:val="18"/>
                <w:szCs w:val="18"/>
              </w:rPr>
              <w:t>16)</w:t>
            </w:r>
            <w:r>
              <w:rPr>
                <w:rFonts w:ascii="Arial" w:hAnsi="Arial" w:cs="Arial"/>
                <w:sz w:val="18"/>
                <w:szCs w:val="18"/>
              </w:rPr>
              <w:t xml:space="preserve"> 6 шт.</w:t>
            </w:r>
          </w:p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0166BA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: Задняя ось двухскатная ошиновка</w:t>
            </w:r>
          </w:p>
        </w:tc>
      </w:tr>
      <w:tr w:rsidR="008E5397" w:rsidRPr="00725A73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00709D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725A73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апасное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колесо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Шина</w:t>
            </w:r>
            <w:r w:rsidRPr="00725A7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225/75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R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16) 1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шт</w:t>
            </w:r>
            <w:r w:rsidRPr="00725A73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5A525B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Генератор 180А (12В)</w:t>
            </w:r>
          </w:p>
        </w:tc>
      </w:tr>
      <w:tr w:rsidR="008E5397" w:rsidRPr="00086B23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8E539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E5397" w:rsidP="00AB16B9">
            <w:pPr>
              <w:rPr>
                <w:rFonts w:ascii="Arial" w:hAnsi="Arial" w:cs="Arial"/>
                <w:sz w:val="18"/>
                <w:szCs w:val="18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Пневма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тическая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задняя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подвеска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280A3C" w:rsidRDefault="008E539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0470" w:type="dxa"/>
            <w:gridSpan w:val="5"/>
          </w:tcPr>
          <w:p w:rsidR="008E5397" w:rsidRPr="00F56CAC" w:rsidRDefault="008E5397" w:rsidP="00AB16B9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280A3C">
              <w:rPr>
                <w:rFonts w:ascii="Arial" w:hAnsi="Arial" w:cs="Arial"/>
                <w:sz w:val="18"/>
                <w:szCs w:val="18"/>
              </w:rPr>
              <w:t>Топливный бак 100 л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8E5397" w:rsidP="00AB16B9">
            <w:pPr>
              <w:pStyle w:val="ab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0470" w:type="dxa"/>
            <w:gridSpan w:val="5"/>
          </w:tcPr>
          <w:p w:rsidR="008E5397" w:rsidRPr="00280A3C" w:rsidRDefault="00825C14" w:rsidP="0008393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Выхлопная труба слева у заднего колеса</w:t>
            </w:r>
          </w:p>
        </w:tc>
      </w:tr>
      <w:tr w:rsidR="008E5397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E5397" w:rsidRPr="001A211C" w:rsidRDefault="008E5397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E5397" w:rsidRPr="00896028" w:rsidRDefault="00825C14" w:rsidP="00AB16B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Подогрев сиденья водител</w:t>
            </w:r>
            <w:proofErr w:type="gramStart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я</w:t>
            </w:r>
            <w:r w:rsidR="007F7093" w:rsidRPr="00896028">
              <w:rPr>
                <w:rFonts w:ascii="Arial" w:hAnsi="Arial" w:cs="Arial"/>
                <w:sz w:val="18"/>
                <w:szCs w:val="18"/>
                <w:highlight w:val="yellow"/>
              </w:rPr>
              <w:t>-</w:t>
            </w:r>
            <w:proofErr w:type="gramEnd"/>
            <w:r w:rsidR="007F7093" w:rsidRPr="00896028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(на шасси ЭКОНОМ отсутствует)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825C14" w:rsidRDefault="00825C14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7F7093" w:rsidRDefault="00825C14" w:rsidP="007F7093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F7093">
              <w:rPr>
                <w:rFonts w:ascii="Arial" w:hAnsi="Arial" w:cs="Arial"/>
                <w:sz w:val="18"/>
                <w:szCs w:val="18"/>
              </w:rPr>
              <w:t>Круиз - контроль (штатный)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825C14" w:rsidRDefault="00825C14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D41466" w:rsidRDefault="00825C14" w:rsidP="00825C1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Передние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противотуманные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фары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>штатные)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825C14" w:rsidRDefault="00825C14" w:rsidP="009265CF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Default="00825C14" w:rsidP="009265CF">
            <w:pPr>
              <w:rPr>
                <w:rFonts w:ascii="Arial" w:hAnsi="Arial" w:cs="Arial"/>
                <w:sz w:val="18"/>
                <w:szCs w:val="18"/>
              </w:rPr>
            </w:pPr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Клима</w:t>
            </w:r>
            <w:proofErr w:type="gramStart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>т-</w:t>
            </w:r>
            <w:proofErr w:type="gramEnd"/>
            <w:r w:rsidRPr="00896028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контроль водителя (штатный)</w:t>
            </w:r>
            <w:r w:rsidR="007F7093" w:rsidRPr="00896028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</w:t>
            </w:r>
            <w:r w:rsidR="00896028" w:rsidRPr="00896028">
              <w:rPr>
                <w:rFonts w:ascii="Arial" w:hAnsi="Arial" w:cs="Arial"/>
                <w:sz w:val="18"/>
                <w:szCs w:val="18"/>
                <w:highlight w:val="yellow"/>
              </w:rPr>
              <w:t>- (на шасси ЭКОНОМ отсутствует)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B624FA" w:rsidRDefault="00825C14" w:rsidP="00AB16B9">
            <w:pPr>
              <w:pStyle w:val="ab"/>
              <w:jc w:val="center"/>
              <w:rPr>
                <w:b/>
              </w:rPr>
            </w:pPr>
          </w:p>
        </w:tc>
        <w:tc>
          <w:tcPr>
            <w:tcW w:w="10470" w:type="dxa"/>
            <w:gridSpan w:val="5"/>
          </w:tcPr>
          <w:p w:rsidR="00825C14" w:rsidRPr="00F54107" w:rsidRDefault="00825C14" w:rsidP="00AB16B9">
            <w:pPr>
              <w:jc w:val="center"/>
              <w:rPr>
                <w:b/>
              </w:rPr>
            </w:pPr>
            <w:r w:rsidRPr="00F54107">
              <w:rPr>
                <w:b/>
                <w:sz w:val="22"/>
                <w:szCs w:val="22"/>
              </w:rPr>
              <w:t>Ком</w:t>
            </w:r>
            <w:r>
              <w:rPr>
                <w:b/>
                <w:sz w:val="22"/>
                <w:szCs w:val="22"/>
              </w:rPr>
              <w:t>п</w:t>
            </w:r>
            <w:r w:rsidRPr="00F54107">
              <w:rPr>
                <w:b/>
                <w:sz w:val="22"/>
                <w:szCs w:val="22"/>
              </w:rPr>
              <w:t>лектация автобуса</w:t>
            </w:r>
            <w:r>
              <w:rPr>
                <w:b/>
                <w:sz w:val="22"/>
                <w:szCs w:val="22"/>
              </w:rPr>
              <w:t>: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AB16B9">
            <w:pPr>
              <w:widowControl w:val="0"/>
              <w:autoSpaceDE w:val="0"/>
              <w:autoSpaceDN w:val="0"/>
              <w:adjustRightInd w:val="0"/>
              <w:spacing w:before="3" w:line="256" w:lineRule="auto"/>
              <w:ind w:left="20" w:right="44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Пассажирск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сса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"Турист"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высокой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, ткань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регулировкой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клон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(26 сидений)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скла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ющ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окотн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 по проходу</w:t>
            </w:r>
            <w:r w:rsidRPr="00FF1932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(13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сидений</w:t>
            </w:r>
            <w:r w:rsidRPr="00FF1932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AB16B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Конди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ци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онер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Yilkar</w:t>
            </w:r>
            <w:proofErr w:type="spellEnd"/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YK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155 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val="en-US" w:eastAsia="en-US"/>
              </w:rPr>
              <w:t>MB</w:t>
            </w:r>
            <w:r w:rsidRPr="007474F4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 xml:space="preserve"> (пр-во Турция)</w:t>
            </w:r>
            <w:r w:rsidRPr="00FE4A29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 xml:space="preserve"> (1</w:t>
            </w:r>
            <w:r w:rsidRPr="007474F4">
              <w:rPr>
                <w:rFonts w:ascii="Arial" w:hAnsi="Arial" w:cs="Arial"/>
                <w:b/>
                <w:spacing w:val="22"/>
                <w:sz w:val="18"/>
                <w:szCs w:val="18"/>
                <w:lang w:eastAsia="en-US"/>
              </w:rPr>
              <w:t>6</w:t>
            </w:r>
            <w:r w:rsidRPr="00FE4A29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FE4A29">
              <w:rPr>
                <w:rFonts w:ascii="Arial" w:hAnsi="Arial" w:cs="Arial"/>
                <w:b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E4A29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Вт)</w:t>
            </w:r>
            <w:r w:rsidRPr="00F56CAC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устано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вент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ляц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г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короба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совмещен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ого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жн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ыми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олками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оиз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дство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новационные технологии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ф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лектора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D14370" w:rsidRDefault="00825C14" w:rsidP="00AB16B9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(высота 100 мм)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0832CE" w:rsidRDefault="00825C14" w:rsidP="008E5397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Напольное покрытие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Транспортный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линолеум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280A3C" w:rsidRDefault="00825C14" w:rsidP="00AB16B9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ней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части</w:t>
            </w:r>
            <w:r w:rsidRPr="00F56CAC">
              <w:rPr>
                <w:rFonts w:ascii="Arial" w:hAnsi="Arial" w:cs="Arial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кузова,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2,1</w:t>
            </w:r>
            <w:r w:rsidRPr="00280A3C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80A3C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м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³</w:t>
            </w:r>
            <w:r w:rsidRPr="00F56CAC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:</w:t>
            </w:r>
            <w:proofErr w:type="gramEnd"/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Транспортный линолеум и стеклопластиковые панели</w:t>
            </w:r>
            <w:r w:rsidRPr="00280A3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  <w:proofErr w:type="gramEnd"/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280A3C" w:rsidRDefault="00825C14" w:rsidP="00AB16B9">
            <w:pPr>
              <w:widowControl w:val="0"/>
              <w:autoSpaceDE w:val="0"/>
              <w:autoSpaceDN w:val="0"/>
              <w:adjustRightInd w:val="0"/>
              <w:spacing w:before="10" w:line="243" w:lineRule="auto"/>
              <w:ind w:left="20" w:right="1114"/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</w:pP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Отдельный отсек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для запасного колеса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со съемной крышкой, механизм для снятия / установки</w:t>
            </w:r>
            <w:r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запасного</w:t>
            </w:r>
            <w:r w:rsidRPr="00AF1EE1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 xml:space="preserve"> колеса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456A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Панорам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узова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 w:line="24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Стандартная </w:t>
            </w:r>
            <w:proofErr w:type="spellStart"/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ермо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дро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/ </w:t>
            </w:r>
            <w:proofErr w:type="spellStart"/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умо</w:t>
            </w:r>
            <w:proofErr w:type="spellEnd"/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золяция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борт,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олок)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но-вентиляц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сте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лян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ю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0"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сало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декорат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вной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канью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деньями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,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потолок)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line="251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прое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поз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антиван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алом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ab/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8E5397">
            <w:pPr>
              <w:widowControl w:val="0"/>
              <w:autoSpaceDE w:val="0"/>
              <w:autoSpaceDN w:val="0"/>
              <w:adjustRightInd w:val="0"/>
              <w:spacing w:line="243" w:lineRule="auto"/>
              <w:ind w:left="20" w:right="1155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чес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сдвижн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айдер</w:t>
            </w:r>
            <w:proofErr w:type="spellEnd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"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элек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ропр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autoSpaceDE w:val="0"/>
              <w:autoSpaceDN w:val="0"/>
              <w:adjustRightInd w:val="0"/>
              <w:spacing w:before="36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дверь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распашная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авари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ный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запасной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вы</w:t>
            </w:r>
            <w:r w:rsidRPr="00F56CAC">
              <w:rPr>
                <w:rFonts w:ascii="Arial" w:hAnsi="Arial" w:cs="Arial"/>
                <w:spacing w:val="-2"/>
                <w:w w:val="101"/>
                <w:sz w:val="18"/>
                <w:szCs w:val="18"/>
                <w:lang w:eastAsia="en-US"/>
              </w:rPr>
              <w:t>х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од)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блокиров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рыва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ия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Автономн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жидкостный </w:t>
            </w:r>
            <w:proofErr w:type="spellStart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Теплостар</w:t>
            </w:r>
            <w:proofErr w:type="spellEnd"/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14ТС-10 МИНИ GP (</w:t>
            </w:r>
            <w:r w:rsidRPr="00FF480B">
              <w:rPr>
                <w:rFonts w:ascii="Arial" w:hAnsi="Arial" w:cs="Arial"/>
                <w:b/>
                <w:w w:val="101"/>
                <w:sz w:val="18"/>
                <w:szCs w:val="18"/>
                <w:lang w:eastAsia="en-US"/>
              </w:rPr>
              <w:t>14 кВт</w:t>
            </w:r>
            <w:r w:rsidRPr="00FF480B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)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3 функции: предпусковой подогрев двигателя,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послепусковой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догреватель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, </w:t>
            </w:r>
            <w:proofErr w:type="spellStart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отопитель</w:t>
            </w:r>
            <w:proofErr w:type="spellEnd"/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салона</w:t>
            </w:r>
            <w:r w:rsidRPr="00FE0FED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autoSpaceDE w:val="0"/>
              <w:autoSpaceDN w:val="0"/>
              <w:adjustRightInd w:val="0"/>
              <w:spacing w:before="10" w:line="246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Отопление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она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конвектора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- 2 шт.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Ле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точные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олоч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ые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F56CAC">
              <w:rPr>
                <w:rFonts w:ascii="Arial" w:hAnsi="Arial" w:cs="Arial"/>
                <w:spacing w:val="2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льники</w:t>
            </w:r>
            <w:r w:rsidRPr="00F56CAC">
              <w:rPr>
                <w:rFonts w:ascii="Arial" w:hAnsi="Arial" w:cs="Arial"/>
                <w:spacing w:val="24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днев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/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ноч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свет)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- 6 шт.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одиума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ресел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ленточными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ами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- 2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.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Подсвет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ередней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ожки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-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точечные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L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E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D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льни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2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т.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Солнце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щ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ная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ш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тор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водителя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7474F4" w:rsidRDefault="00825C14" w:rsidP="009E5E2D">
            <w:pPr>
              <w:widowControl w:val="0"/>
              <w:autoSpaceDE w:val="0"/>
              <w:autoSpaceDN w:val="0"/>
              <w:adjustRightInd w:val="0"/>
              <w:spacing w:before="12"/>
              <w:ind w:left="20" w:right="173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фары</w:t>
            </w:r>
            <w:r w:rsidRPr="00F56CAC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–</w:t>
            </w:r>
            <w:r w:rsidRPr="00F56CAC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IVECO 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C1628F" w:rsidRDefault="00825C14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12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р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ие</w:t>
            </w:r>
            <w:r w:rsidRPr="00F56CAC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ов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 xml:space="preserve">- 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IVECO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02749F" w:rsidRDefault="00825C14" w:rsidP="009E5E2D">
            <w:pPr>
              <w:widowControl w:val="0"/>
              <w:tabs>
                <w:tab w:val="left" w:pos="3479"/>
              </w:tabs>
              <w:autoSpaceDE w:val="0"/>
              <w:autoSpaceDN w:val="0"/>
              <w:adjustRightInd w:val="0"/>
              <w:spacing w:before="5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няя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оп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тик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оду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ь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 w:rsidRPr="00F56CAC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светод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од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ая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w w:val="101"/>
                <w:sz w:val="18"/>
                <w:szCs w:val="18"/>
                <w:lang w:val="en-US" w:eastAsia="en-US"/>
              </w:rPr>
              <w:t>LED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F56CAC" w:rsidRDefault="00825C14" w:rsidP="009E5E2D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Контурн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ы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ог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п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пер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им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е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ру</w:t>
            </w:r>
            <w:r w:rsidRPr="00F56CAC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6CAC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узо</w:t>
            </w:r>
            <w:r w:rsidRPr="00F56CAC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в</w:t>
            </w:r>
            <w:r w:rsidRPr="00F56CAC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</w:t>
            </w:r>
            <w: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 xml:space="preserve"> - верхние 4 шт., нижние 6 шт.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806659" w:rsidRDefault="00825C14" w:rsidP="009E5E2D">
            <w:pPr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</w:pP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Зв</w:t>
            </w:r>
            <w:r w:rsidRPr="00806659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у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ковая</w:t>
            </w:r>
            <w:r w:rsidRPr="00806659"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 xml:space="preserve"> 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</w:t>
            </w:r>
            <w:r w:rsidRPr="00806659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гна</w:t>
            </w:r>
            <w:r w:rsidRPr="00806659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л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изац</w:t>
            </w:r>
            <w:r w:rsidRPr="00806659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и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я</w:t>
            </w:r>
            <w:r w:rsidRPr="00806659">
              <w:rPr>
                <w:rFonts w:ascii="Arial" w:hAnsi="Arial" w:cs="Arial"/>
                <w:color w:val="00000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при</w:t>
            </w:r>
            <w:r w:rsidRPr="00806659">
              <w:rPr>
                <w:rFonts w:ascii="Arial" w:hAnsi="Arial" w:cs="Arial"/>
                <w:color w:val="000000"/>
                <w:spacing w:val="3"/>
                <w:sz w:val="18"/>
                <w:szCs w:val="18"/>
                <w:lang w:eastAsia="en-US"/>
              </w:rPr>
              <w:t xml:space="preserve"> 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движении</w:t>
            </w:r>
            <w:r w:rsidRPr="00806659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зад</w:t>
            </w:r>
            <w:r w:rsidRPr="00806659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им</w:t>
            </w:r>
            <w:r w:rsidRPr="00806659">
              <w:rPr>
                <w:rFonts w:ascii="Arial" w:hAnsi="Arial" w:cs="Arial"/>
                <w:color w:val="000000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хо</w:t>
            </w:r>
            <w:r w:rsidRPr="00806659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д</w:t>
            </w:r>
            <w:r w:rsidRPr="00806659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ом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806659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06659">
              <w:rPr>
                <w:rFonts w:ascii="Arial" w:hAnsi="Arial" w:cs="Arial"/>
                <w:sz w:val="18"/>
                <w:szCs w:val="18"/>
                <w:lang w:eastAsia="en-US"/>
              </w:rPr>
              <w:t>Аварийный молоток (5 шт.)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806659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Кронштейн для крепления огнетушителя - 2 шт.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00709D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8C3D4A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B60B20">
              <w:rPr>
                <w:rFonts w:ascii="Arial" w:hAnsi="Arial" w:cs="Arial"/>
                <w:sz w:val="18"/>
                <w:szCs w:val="18"/>
                <w:lang w:eastAsia="en-US"/>
              </w:rPr>
              <w:t>Тахограф</w:t>
            </w:r>
            <w:proofErr w:type="spellEnd"/>
            <w:r w:rsidRPr="00B60B2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B60B20">
              <w:rPr>
                <w:rFonts w:ascii="Arial" w:hAnsi="Arial" w:cs="Arial"/>
                <w:sz w:val="18"/>
                <w:szCs w:val="18"/>
                <w:lang w:eastAsia="en-US"/>
              </w:rPr>
              <w:t>Continental</w:t>
            </w:r>
            <w:proofErr w:type="spellEnd"/>
            <w:r w:rsidRPr="00B60B20">
              <w:rPr>
                <w:rFonts w:ascii="Arial" w:hAnsi="Arial" w:cs="Arial"/>
                <w:sz w:val="18"/>
                <w:szCs w:val="18"/>
                <w:lang w:eastAsia="en-US"/>
              </w:rPr>
              <w:t xml:space="preserve"> VDO DTCO 3283 с блоком СКЗИ + датчик скорости + монтажный комплект</w:t>
            </w:r>
          </w:p>
        </w:tc>
      </w:tr>
      <w:tr w:rsidR="00825C14" w:rsidRPr="00C920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B60B20" w:rsidRDefault="00825C14" w:rsidP="00CB4785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B60B20">
              <w:rPr>
                <w:rFonts w:ascii="Arial" w:hAnsi="Arial" w:cs="Arial"/>
                <w:sz w:val="18"/>
                <w:szCs w:val="18"/>
                <w:lang w:eastAsia="en-US"/>
              </w:rPr>
              <w:t xml:space="preserve">Система вызова экстренных служб "ЭРА ГЛОНАСС" </w:t>
            </w:r>
          </w:p>
        </w:tc>
      </w:tr>
      <w:tr w:rsidR="00825C14" w:rsidRPr="00FC6760" w:rsidTr="00AB16B9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587" w:type="dxa"/>
          </w:tcPr>
          <w:p w:rsidR="00825C14" w:rsidRPr="005A525B" w:rsidRDefault="00825C14" w:rsidP="00AB16B9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70" w:type="dxa"/>
            <w:gridSpan w:val="5"/>
          </w:tcPr>
          <w:p w:rsidR="00825C14" w:rsidRPr="005A525B" w:rsidRDefault="00825C14" w:rsidP="009E5E2D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Стандартные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цвета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: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белый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9003,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черный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9005,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оранжевый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2008,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синий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5015, </w:t>
            </w:r>
            <w:r w:rsidRPr="00286265">
              <w:rPr>
                <w:rFonts w:ascii="Arial" w:hAnsi="Arial" w:cs="Arial"/>
                <w:b/>
                <w:sz w:val="18"/>
                <w:szCs w:val="18"/>
                <w:lang w:eastAsia="en-US"/>
              </w:rPr>
              <w:t>зеленый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en-US" w:eastAsia="en-US"/>
              </w:rPr>
              <w:t>RAL</w:t>
            </w:r>
            <w:r w:rsidRPr="005A525B"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 6029</w:t>
            </w:r>
          </w:p>
        </w:tc>
      </w:tr>
      <w:tr w:rsidR="002D42AE" w:rsidRPr="00986841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cantSplit/>
          <w:trHeight w:val="70"/>
        </w:trPr>
        <w:tc>
          <w:tcPr>
            <w:tcW w:w="11057" w:type="dxa"/>
            <w:gridSpan w:val="6"/>
            <w:shd w:val="clear" w:color="auto" w:fill="FFFFFF"/>
          </w:tcPr>
          <w:p w:rsidR="002D42AE" w:rsidRPr="00986841" w:rsidRDefault="00591B24" w:rsidP="002D42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Дополнительное оборудование возможное к установке</w:t>
            </w:r>
          </w:p>
        </w:tc>
      </w:tr>
      <w:tr w:rsidR="002D42AE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2D42AE" w:rsidRDefault="002D42AE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2D42AE" w:rsidRPr="008F6206" w:rsidRDefault="002D42AE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Сиден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ь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е гида </w:t>
            </w:r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C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15 Люкс (2-а подлокотника, регулировка наклона, 3-х точечный ремень безопасности + обшивка в тон общего салона + подготовка каркаса автобуса) соответствует </w:t>
            </w:r>
            <w:proofErr w:type="gram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сидениям</w:t>
            </w:r>
            <w:proofErr w:type="gram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установленным в салоне</w:t>
            </w:r>
          </w:p>
        </w:tc>
      </w:tr>
      <w:tr w:rsidR="002D42AE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2D42AE" w:rsidRDefault="002D42AE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2D42AE" w:rsidRPr="008F6206" w:rsidRDefault="002D42AE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Б</w:t>
            </w:r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аг</w:t>
            </w:r>
            <w:r w:rsidRPr="008F6206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а</w:t>
            </w:r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ж</w:t>
            </w:r>
            <w:r w:rsidRPr="008F6206">
              <w:rPr>
                <w:rFonts w:ascii="Arial" w:hAnsi="Arial" w:cs="Arial"/>
                <w:spacing w:val="-1"/>
                <w:w w:val="101"/>
                <w:sz w:val="18"/>
                <w:szCs w:val="18"/>
                <w:lang w:eastAsia="en-US"/>
              </w:rPr>
              <w:t>ны</w:t>
            </w:r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й</w:t>
            </w:r>
            <w:r w:rsidRPr="008F6206">
              <w:rPr>
                <w:rFonts w:ascii="Arial" w:hAnsi="Arial" w:cs="Arial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</w:t>
            </w:r>
            <w:r w:rsidRPr="008F6206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т</w:t>
            </w:r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сек</w:t>
            </w:r>
            <w:r w:rsidRPr="008F6206">
              <w:rPr>
                <w:rFonts w:ascii="Arial" w:hAnsi="Arial" w:cs="Arial"/>
                <w:spacing w:val="2"/>
                <w:sz w:val="18"/>
                <w:szCs w:val="18"/>
                <w:lang w:eastAsia="en-US"/>
              </w:rPr>
              <w:t xml:space="preserve"> </w:t>
            </w:r>
            <w:r w:rsidRPr="008F6206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(</w:t>
            </w:r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отделка: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8F6206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 xml:space="preserve">стеклопластиковые панели оклеенные </w:t>
            </w:r>
            <w:proofErr w:type="spellStart"/>
            <w:r w:rsidRPr="008F6206">
              <w:rPr>
                <w:rFonts w:ascii="Arial" w:hAnsi="Arial" w:cs="Arial"/>
                <w:spacing w:val="1"/>
                <w:w w:val="101"/>
                <w:sz w:val="18"/>
                <w:szCs w:val="18"/>
                <w:lang w:eastAsia="en-US"/>
              </w:rPr>
              <w:t>карпетом</w:t>
            </w:r>
            <w:proofErr w:type="spellEnd"/>
            <w:r w:rsidRPr="008F6206">
              <w:rPr>
                <w:rFonts w:ascii="Arial" w:hAnsi="Arial" w:cs="Arial"/>
                <w:w w:val="101"/>
                <w:sz w:val="18"/>
                <w:szCs w:val="18"/>
                <w:lang w:eastAsia="en-US"/>
              </w:rPr>
              <w:t>)</w:t>
            </w:r>
          </w:p>
        </w:tc>
      </w:tr>
      <w:tr w:rsidR="002D42AE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2D42AE" w:rsidRDefault="002D42AE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2D42AE" w:rsidRPr="008F6206" w:rsidRDefault="002D42AE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Боковые багажные отделения Углубленные (левый и правый борт) с подсветкой, отделка рифленый алюминий, полезный объем не менее 1,45 м³ с подсветкой</w:t>
            </w:r>
          </w:p>
        </w:tc>
      </w:tr>
      <w:tr w:rsidR="002D42AE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2D42AE" w:rsidRDefault="002D42AE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2D42AE" w:rsidRPr="008F6206" w:rsidRDefault="002D42AE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Тонировка светопроницаемостью 5%</w:t>
            </w:r>
          </w:p>
        </w:tc>
      </w:tr>
      <w:tr w:rsidR="002D42AE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2D42AE" w:rsidRDefault="002D42AE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2D42AE" w:rsidRPr="008F6206" w:rsidRDefault="002D42AE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Доплата за материал повышенной износостойкости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эко-кожа</w:t>
            </w:r>
            <w:proofErr w:type="spellEnd"/>
          </w:p>
          <w:p w:rsidR="002D42AE" w:rsidRDefault="002D42AE" w:rsidP="002D42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Отделка салона: потолок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триплированный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, багажные полки, борта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триплированный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  <w:p w:rsidR="002D42AE" w:rsidRPr="008F6206" w:rsidRDefault="002D42AE" w:rsidP="002D42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- Отделка кресел: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эко-кожа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2D42AE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2D42AE" w:rsidRDefault="002D42AE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2D42AE" w:rsidRPr="008F6206" w:rsidRDefault="002D42AE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Накладной подголовник кресла (32 шт.)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экокожа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Carrera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E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-77 </w:t>
            </w:r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Dr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.</w:t>
            </w:r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Brawn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E4479D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Борта, потолок и полки с прострочкой ромбом</w:t>
            </w:r>
          </w:p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Кресла в центральной части с прострочкой ромбом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Сетка для газет 27 шт.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Складной столик 26 шт.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Вышивка Лого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FoxBus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на подголовниках кресел (32 шт.)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3-х точечные ремни безопасности </w:t>
            </w:r>
            <w:proofErr w:type="gram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( </w:t>
            </w:r>
            <w:proofErr w:type="gram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31 шт.)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Накладка на спинку 27 шт.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Накладки на задние колесные арки в цвет кузова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Выключатель массы 14.923.01 с несъемным ключом, 250А, 69x69x75мм (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Osculati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, Италия)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8736C6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Фильтровентиляционное устройство (1 шт.) расположение заднее</w:t>
            </w:r>
          </w:p>
        </w:tc>
      </w:tr>
      <w:tr w:rsidR="00591B24" w:rsidRPr="001D4E5A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260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8B4A08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210" w:type="dxa"/>
            <w:gridSpan w:val="4"/>
            <w:shd w:val="clear" w:color="auto" w:fill="FFFFFF"/>
          </w:tcPr>
          <w:p w:rsidR="00591B24" w:rsidRPr="001D4E5A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Индивидуальный блок с подсветкой, вентиляцией и динамиком и USB разъемом (комплект 15 шт.) (цвет: бежевый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/серый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) динамик 12W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Распределение света по кнопкам включения:</w:t>
            </w:r>
          </w:p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Подсветка потолка (белая) клавиша 1</w:t>
            </w:r>
          </w:p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Подсветка потолка (синяя) клавиша 2</w:t>
            </w:r>
          </w:p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left="20"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Подсветка багажных полок (красная) клавиша 3</w:t>
            </w:r>
          </w:p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Подсветка подиума (синяя) клавиша 4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Штатное дистанционное открывание двери с кнопки ключа зажигания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Обработка кузова составом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Dinitrol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479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Наклон 3-х спинок на заднем ряде кресел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2D42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Камера заднего вида (подключение к экрану аудиосистемы)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Автономный воздушный независимый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отопитель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Планар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8ДМ-12 (6 кВт)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8F6206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Электронный пульт управления для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отопителя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Планар</w:t>
            </w:r>
            <w:proofErr w:type="spellEnd"/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 xml:space="preserve"> 8ДМ-12 (6 кВт)</w:t>
            </w:r>
          </w:p>
        </w:tc>
      </w:tr>
      <w:tr w:rsidR="00591B24" w:rsidRPr="001D4E5A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1D4E5A" w:rsidRDefault="00591B24" w:rsidP="002D42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eastAsia="en-US"/>
              </w:rPr>
              <w:t>Автомагнитола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 </w:t>
            </w:r>
            <w:r w:rsidRPr="001D4E5A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 w:rsidRPr="008F6206">
              <w:rPr>
                <w:rFonts w:ascii="Arial" w:hAnsi="Arial" w:cs="Arial"/>
                <w:sz w:val="18"/>
                <w:szCs w:val="18"/>
                <w:lang w:eastAsia="en-US"/>
              </w:rPr>
              <w:t>формата</w:t>
            </w:r>
            <w:r w:rsidRPr="001D4E5A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2 </w:t>
            </w:r>
            <w:r w:rsidRPr="008F6206">
              <w:rPr>
                <w:rFonts w:ascii="Arial" w:hAnsi="Arial" w:cs="Arial"/>
                <w:sz w:val="18"/>
                <w:szCs w:val="18"/>
                <w:lang w:val="en-US" w:eastAsia="en-US"/>
              </w:rPr>
              <w:t>Din</w:t>
            </w:r>
            <w:r w:rsidRPr="001D4E5A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2D42AE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Акустика (50</w:t>
            </w:r>
            <w:r w:rsidRPr="00591B24">
              <w:rPr>
                <w:rFonts w:ascii="Arial" w:hAnsi="Arial" w:cs="Arial"/>
                <w:sz w:val="18"/>
                <w:szCs w:val="18"/>
                <w:lang w:val="en-US" w:eastAsia="en-US"/>
              </w:rPr>
              <w:t>W</w:t>
            </w: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 / 300</w:t>
            </w:r>
            <w:r w:rsidRPr="00591B24">
              <w:rPr>
                <w:rFonts w:ascii="Arial" w:hAnsi="Arial" w:cs="Arial"/>
                <w:sz w:val="18"/>
                <w:szCs w:val="18"/>
                <w:lang w:val="en-US" w:eastAsia="en-US"/>
              </w:rPr>
              <w:t>W</w:t>
            </w: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) для пассажиров 4 шт.  (подключение к усилителю)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Акустика (50</w:t>
            </w:r>
            <w:r w:rsidRPr="00591B24">
              <w:rPr>
                <w:rFonts w:ascii="Arial" w:hAnsi="Arial" w:cs="Arial"/>
                <w:sz w:val="18"/>
                <w:szCs w:val="18"/>
                <w:lang w:val="en-US" w:eastAsia="en-US"/>
              </w:rPr>
              <w:t>W</w:t>
            </w: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 / 300</w:t>
            </w:r>
            <w:r w:rsidRPr="00591B24">
              <w:rPr>
                <w:rFonts w:ascii="Arial" w:hAnsi="Arial" w:cs="Arial"/>
                <w:sz w:val="18"/>
                <w:szCs w:val="18"/>
                <w:lang w:val="en-US" w:eastAsia="en-US"/>
              </w:rPr>
              <w:t>W</w:t>
            </w: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) для водителя 2 шт.  (подключение к аудиосистеме)</w:t>
            </w:r>
          </w:p>
        </w:tc>
      </w:tr>
      <w:tr w:rsidR="00591B24" w:rsidRPr="00BA4890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343D3F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Автоусилитель</w:t>
            </w:r>
            <w:proofErr w:type="spellEnd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 (для аудиосистем)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A00F6D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Установка кнопки включения питания </w:t>
            </w:r>
            <w:proofErr w:type="spellStart"/>
            <w:proofErr w:type="gram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сервис-блоков</w:t>
            </w:r>
            <w:proofErr w:type="spellEnd"/>
            <w:proofErr w:type="gramEnd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, установка зуммера кнопки вызова и отключения водителя </w:t>
            </w:r>
            <w:proofErr w:type="spell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сервис-блоков</w:t>
            </w:r>
            <w:proofErr w:type="spellEnd"/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Преобразователь напряжения (инвертор 12-220V, 250W) для караоке-системы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Солнце защитная шторка гида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Дополнительный кронштейн ТГ 2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8736C6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Автомобильная</w:t>
            </w:r>
            <w:proofErr w:type="gramEnd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 караоке-система 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8736C6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Усилитель для караоке-системы</w:t>
            </w:r>
          </w:p>
        </w:tc>
      </w:tr>
      <w:tr w:rsidR="00591B24" w:rsidRPr="008E5CA1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8736C6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Экранированные провода для исключения помех в работе караоке-системы 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1D4E5A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Потолочный автомобильный монитор (24") бежевый /серый в передней части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BA4890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591B24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Потолочный автомобильный монитор (22") бежевый/серый в задней части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E4479D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USB разъемы для зарядки электронных устройств 5В / 2,1</w:t>
            </w:r>
            <w:proofErr w:type="gram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А</w:t>
            </w:r>
            <w:proofErr w:type="gramEnd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 / 1А (комплект 13 шт.) установка между кресел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E4479D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Дополнительная подсветка подиума со стороны конвекторов (цвет синий)</w:t>
            </w:r>
          </w:p>
        </w:tc>
      </w:tr>
      <w:tr w:rsidR="00591B24" w:rsidRPr="008F6206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E4479D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Передний рейс указатель </w:t>
            </w:r>
            <w:proofErr w:type="spell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монохронный</w:t>
            </w:r>
            <w:proofErr w:type="spellEnd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 xml:space="preserve">, цвет желтый с </w:t>
            </w:r>
            <w:proofErr w:type="spellStart"/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автоинформатором</w:t>
            </w:r>
            <w:proofErr w:type="spellEnd"/>
          </w:p>
        </w:tc>
      </w:tr>
      <w:tr w:rsidR="00591B24" w:rsidRPr="00DB5DF1" w:rsidTr="00192682">
        <w:tblPrEx>
          <w:tblBorders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2"/>
          <w:wAfter w:w="1275" w:type="dxa"/>
          <w:cantSplit/>
          <w:trHeight w:val="70"/>
        </w:trPr>
        <w:tc>
          <w:tcPr>
            <w:tcW w:w="587" w:type="dxa"/>
            <w:shd w:val="clear" w:color="auto" w:fill="FFFFFF"/>
          </w:tcPr>
          <w:p w:rsidR="00591B24" w:rsidRPr="00E4479D" w:rsidRDefault="00591B24" w:rsidP="00192682">
            <w:pPr>
              <w:pStyle w:val="ab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195" w:type="dxa"/>
            <w:gridSpan w:val="3"/>
            <w:shd w:val="clear" w:color="auto" w:fill="FFFFFF"/>
          </w:tcPr>
          <w:p w:rsidR="00591B24" w:rsidRPr="00591B24" w:rsidRDefault="00591B24" w:rsidP="00192682">
            <w:pPr>
              <w:widowControl w:val="0"/>
              <w:autoSpaceDE w:val="0"/>
              <w:autoSpaceDN w:val="0"/>
              <w:adjustRightInd w:val="0"/>
              <w:spacing w:before="7" w:line="234" w:lineRule="auto"/>
              <w:ind w:right="-20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591B24">
              <w:rPr>
                <w:rFonts w:ascii="Arial" w:hAnsi="Arial" w:cs="Arial"/>
                <w:sz w:val="18"/>
                <w:szCs w:val="18"/>
                <w:lang w:eastAsia="en-US"/>
              </w:rPr>
              <w:t>Шторки в салон автобуса (комплект)</w:t>
            </w:r>
          </w:p>
        </w:tc>
      </w:tr>
    </w:tbl>
    <w:p w:rsidR="002D42AE" w:rsidRDefault="002D42AE" w:rsidP="00231910">
      <w:pPr>
        <w:pStyle w:val="Georgia"/>
        <w:jc w:val="center"/>
        <w:rPr>
          <w:rFonts w:ascii="Times New Roman" w:hAnsi="Times New Roman"/>
        </w:rPr>
      </w:pPr>
    </w:p>
    <w:p w:rsidR="002D42AE" w:rsidRDefault="002D42AE" w:rsidP="00231910">
      <w:pPr>
        <w:pStyle w:val="Georgia"/>
        <w:jc w:val="center"/>
        <w:rPr>
          <w:rFonts w:ascii="Times New Roman" w:hAnsi="Times New Roman"/>
        </w:rPr>
      </w:pPr>
    </w:p>
    <w:p w:rsidR="002D42AE" w:rsidRDefault="002D42AE" w:rsidP="00231910">
      <w:pPr>
        <w:pStyle w:val="Georgia"/>
        <w:jc w:val="center"/>
        <w:rPr>
          <w:rFonts w:ascii="Times New Roman" w:hAnsi="Times New Roman"/>
        </w:rPr>
      </w:pPr>
    </w:p>
    <w:p w:rsidR="007F28B9" w:rsidRPr="00C2570B" w:rsidRDefault="007F28B9" w:rsidP="00231910">
      <w:pPr>
        <w:pStyle w:val="Georgia"/>
        <w:jc w:val="center"/>
        <w:rPr>
          <w:rFonts w:ascii="Times New Roman" w:hAnsi="Times New Roman"/>
        </w:rPr>
      </w:pPr>
      <w:r w:rsidRPr="00C2570B">
        <w:rPr>
          <w:rFonts w:ascii="Times New Roman" w:hAnsi="Times New Roman"/>
        </w:rPr>
        <w:t xml:space="preserve">Схема расположения сидений </w:t>
      </w:r>
      <w:r w:rsidRPr="00C2570B">
        <w:rPr>
          <w:rFonts w:ascii="Times New Roman" w:hAnsi="Times New Roman"/>
          <w:color w:val="FF0000"/>
        </w:rPr>
        <w:t>62412-01</w:t>
      </w:r>
      <w:r w:rsidRPr="00C2570B">
        <w:rPr>
          <w:rFonts w:ascii="Times New Roman" w:hAnsi="Times New Roman"/>
        </w:rPr>
        <w:t>:</w:t>
      </w:r>
    </w:p>
    <w:p w:rsidR="007F28B9" w:rsidRDefault="008E5397" w:rsidP="008E5397">
      <w:pPr>
        <w:pStyle w:val="a3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8E5397">
        <w:rPr>
          <w:b/>
          <w:noProof/>
          <w:sz w:val="22"/>
          <w:szCs w:val="22"/>
        </w:rPr>
        <w:drawing>
          <wp:inline distT="0" distB="0" distL="0" distR="0">
            <wp:extent cx="4114800" cy="23812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29" cy="237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187C32" w:rsidP="00187C32">
      <w:pPr>
        <w:pStyle w:val="Georgia"/>
        <w:jc w:val="center"/>
        <w:rPr>
          <w:rFonts w:ascii="Times New Roman" w:hAnsi="Times New Roman"/>
        </w:rPr>
      </w:pPr>
    </w:p>
    <w:p w:rsidR="001A211C" w:rsidRDefault="001A211C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6402BE" w:rsidP="00187C32">
      <w:pPr>
        <w:pStyle w:val="Georgia"/>
        <w:jc w:val="center"/>
        <w:rPr>
          <w:rFonts w:ascii="Times New Roman" w:hAnsi="Times New Roman"/>
        </w:rPr>
      </w:pPr>
    </w:p>
    <w:p w:rsidR="006402BE" w:rsidRDefault="006402BE" w:rsidP="00187C32">
      <w:pPr>
        <w:pStyle w:val="Georgia"/>
        <w:jc w:val="center"/>
        <w:rPr>
          <w:rFonts w:ascii="Times New Roman" w:hAnsi="Times New Roman"/>
        </w:rPr>
      </w:pPr>
    </w:p>
    <w:p w:rsidR="0084591B" w:rsidRDefault="00C81D76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840220" cy="9013415"/>
            <wp:effectExtent l="19050" t="0" r="0" b="0"/>
            <wp:docPr id="9" name="Рисунок 2" descr="C:\Users\User\Documents\ФОКСБАС\ПРОДУКТ\Компоновка по модификациям\62412-автобус дальнего следования_планировка салона ТУР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КСБАС\ПРОДУКТ\Компоновка по модификациям\62412-автобус дальнего следования_планировка салона ТУР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1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0D" w:rsidRDefault="00924E0D" w:rsidP="00187C32">
      <w:pPr>
        <w:pStyle w:val="Georgia"/>
        <w:jc w:val="center"/>
        <w:rPr>
          <w:rFonts w:ascii="Times New Roman" w:hAnsi="Times New Roman"/>
        </w:rPr>
      </w:pPr>
    </w:p>
    <w:p w:rsidR="00187C32" w:rsidRDefault="007F28B9" w:rsidP="00187C32">
      <w:pPr>
        <w:pStyle w:val="Georgi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Фото салон</w:t>
      </w:r>
      <w:proofErr w:type="gramStart"/>
      <w:r>
        <w:rPr>
          <w:rFonts w:ascii="Times New Roman" w:hAnsi="Times New Roman"/>
        </w:rPr>
        <w:t>а</w:t>
      </w:r>
      <w:r w:rsidR="008E5397">
        <w:rPr>
          <w:rFonts w:ascii="Times New Roman" w:hAnsi="Times New Roman"/>
        </w:rPr>
        <w:t>(</w:t>
      </w:r>
      <w:proofErr w:type="gramEnd"/>
      <w:r w:rsidR="008E5397">
        <w:rPr>
          <w:rFonts w:ascii="Times New Roman" w:hAnsi="Times New Roman"/>
        </w:rPr>
        <w:t>образец ткань)</w:t>
      </w:r>
      <w:r w:rsidR="00187C32">
        <w:rPr>
          <w:rFonts w:ascii="Times New Roman" w:hAnsi="Times New Roman"/>
        </w:rPr>
        <w:t>:</w:t>
      </w:r>
    </w:p>
    <w:p w:rsidR="008E5397" w:rsidRDefault="008E5397" w:rsidP="00187C32">
      <w:pPr>
        <w:pStyle w:val="Georgia"/>
        <w:jc w:val="center"/>
        <w:rPr>
          <w:rFonts w:ascii="Times New Roman" w:hAnsi="Times New Roman"/>
        </w:rPr>
      </w:pPr>
    </w:p>
    <w:p w:rsidR="008E5397" w:rsidRDefault="00177B7D" w:rsidP="00187C32">
      <w:pPr>
        <w:pStyle w:val="Georgia"/>
        <w:jc w:val="center"/>
        <w:rPr>
          <w:rFonts w:ascii="Times New Roman" w:hAnsi="Times New Roma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E5397">
        <w:rPr>
          <w:noProof/>
        </w:rPr>
        <w:drawing>
          <wp:inline distT="0" distB="0" distL="0" distR="0">
            <wp:extent cx="4394200" cy="3295650"/>
            <wp:effectExtent l="19050" t="0" r="6350" b="0"/>
            <wp:docPr id="5" name="Рисунок 4" descr="C:\Users\User\Documents\ФОКСБАС\КП\для рассылки\база\салон ткань в Турист б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ФОКСБАС\КП\для рассылки\база\салон ткань в Турист баз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016" cy="329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10" w:rsidRDefault="00231910" w:rsidP="00187C32"/>
    <w:p w:rsidR="00231910" w:rsidRDefault="008E5397" w:rsidP="008E5397">
      <w:pPr>
        <w:pStyle w:val="Georgia"/>
        <w:jc w:val="center"/>
      </w:pPr>
      <w:r>
        <w:rPr>
          <w:rFonts w:ascii="Times New Roman" w:hAnsi="Times New Roman"/>
        </w:rPr>
        <w:t xml:space="preserve">Образец </w:t>
      </w:r>
      <w:proofErr w:type="spellStart"/>
      <w:r>
        <w:rPr>
          <w:rFonts w:ascii="Times New Roman" w:hAnsi="Times New Roman"/>
        </w:rPr>
        <w:t>Эко-кожа</w:t>
      </w:r>
      <w:proofErr w:type="spellEnd"/>
      <w:r>
        <w:rPr>
          <w:rFonts w:ascii="Times New Roman" w:hAnsi="Times New Roman"/>
        </w:rPr>
        <w:t xml:space="preserve"> (опция</w:t>
      </w:r>
      <w:r w:rsidR="00B6657B">
        <w:rPr>
          <w:rFonts w:ascii="Times New Roman" w:hAnsi="Times New Roman"/>
        </w:rPr>
        <w:t xml:space="preserve"> доплата 41 000 р.</w:t>
      </w:r>
      <w:r>
        <w:rPr>
          <w:rFonts w:ascii="Times New Roman" w:hAnsi="Times New Roman"/>
        </w:rPr>
        <w:t>)</w:t>
      </w:r>
    </w:p>
    <w:p w:rsidR="007F28B9" w:rsidRDefault="00231910" w:rsidP="00231910">
      <w:pPr>
        <w:jc w:val="center"/>
      </w:pPr>
      <w:r w:rsidRPr="00231910">
        <w:rPr>
          <w:noProof/>
        </w:rPr>
        <w:drawing>
          <wp:inline distT="0" distB="0" distL="0" distR="0">
            <wp:extent cx="3228975" cy="3885211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85" cy="388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2AE" w:rsidRDefault="002D42AE" w:rsidP="00231910">
      <w:pPr>
        <w:jc w:val="center"/>
      </w:pPr>
    </w:p>
    <w:p w:rsidR="002D42AE" w:rsidRPr="002D42AE" w:rsidRDefault="002D42AE" w:rsidP="00231910">
      <w:pPr>
        <w:jc w:val="center"/>
      </w:pPr>
    </w:p>
    <w:p w:rsidR="00F734DA" w:rsidRDefault="00F734DA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734DA" w:rsidRDefault="00F734DA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734DA" w:rsidRDefault="00F734DA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734DA" w:rsidRDefault="00F734DA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734DA" w:rsidRPr="005A525B" w:rsidRDefault="00F734DA" w:rsidP="00FC6760">
      <w:pPr>
        <w:rPr>
          <w:rFonts w:ascii="Arial" w:hAnsi="Arial" w:cs="Arial"/>
          <w:b/>
          <w:color w:val="303438"/>
          <w:shd w:val="clear" w:color="auto" w:fill="FFFFFF"/>
        </w:rPr>
      </w:pPr>
      <w:r w:rsidRPr="005A525B">
        <w:rPr>
          <w:rFonts w:ascii="Arial" w:hAnsi="Arial" w:cs="Arial"/>
          <w:b/>
          <w:color w:val="303438"/>
          <w:shd w:val="clear" w:color="auto" w:fill="FFFFFF"/>
        </w:rPr>
        <w:t>На метане:</w:t>
      </w:r>
    </w:p>
    <w:p w:rsidR="005A525B" w:rsidRDefault="005A525B" w:rsidP="00FC6760">
      <w:pPr>
        <w:rPr>
          <w:rFonts w:ascii="Arial" w:hAnsi="Arial" w:cs="Arial"/>
          <w:color w:val="303438"/>
          <w:shd w:val="clear" w:color="auto" w:fill="FFFFFF"/>
        </w:rPr>
      </w:pPr>
      <w:r w:rsidRPr="00166DDB">
        <w:rPr>
          <w:b/>
        </w:rPr>
        <w:t>на</w:t>
      </w:r>
      <w:r w:rsidRPr="0093300A">
        <w:rPr>
          <w:b/>
        </w:rPr>
        <w:t xml:space="preserve"> </w:t>
      </w:r>
      <w:r w:rsidRPr="00166DDB">
        <w:rPr>
          <w:b/>
        </w:rPr>
        <w:t>базе</w:t>
      </w:r>
      <w:r w:rsidRPr="0093300A">
        <w:rPr>
          <w:b/>
        </w:rPr>
        <w:t xml:space="preserve"> </w:t>
      </w:r>
      <w:r w:rsidRPr="00166DDB">
        <w:rPr>
          <w:b/>
        </w:rPr>
        <w:t>шасси</w:t>
      </w:r>
      <w:r w:rsidRPr="0093300A">
        <w:rPr>
          <w:b/>
        </w:rPr>
        <w:t xml:space="preserve"> </w:t>
      </w:r>
      <w:proofErr w:type="spellStart"/>
      <w:r w:rsidRPr="00166DDB">
        <w:rPr>
          <w:b/>
          <w:lang w:val="en-US"/>
        </w:rPr>
        <w:t>Iveco</w:t>
      </w:r>
      <w:proofErr w:type="spellEnd"/>
      <w:r w:rsidRPr="0093300A">
        <w:rPr>
          <w:b/>
        </w:rPr>
        <w:t xml:space="preserve"> </w:t>
      </w:r>
      <w:r w:rsidRPr="00166DDB">
        <w:rPr>
          <w:b/>
          <w:lang w:val="en-US"/>
        </w:rPr>
        <w:t>Daily</w:t>
      </w:r>
      <w:r w:rsidRPr="0093300A">
        <w:rPr>
          <w:b/>
        </w:rPr>
        <w:t xml:space="preserve"> </w:t>
      </w:r>
      <w:r w:rsidRPr="007375E7">
        <w:rPr>
          <w:b/>
        </w:rPr>
        <w:t>70С14</w:t>
      </w:r>
      <w:r w:rsidRPr="007375E7">
        <w:rPr>
          <w:b/>
          <w:lang w:val="en-US"/>
        </w:rPr>
        <w:t>GCCP</w:t>
      </w:r>
    </w:p>
    <w:tbl>
      <w:tblPr>
        <w:tblW w:w="110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119"/>
        <w:gridCol w:w="4252"/>
        <w:gridCol w:w="3686"/>
      </w:tblGrid>
      <w:tr w:rsidR="00F734DA" w:rsidRPr="001460F6" w:rsidTr="00192682">
        <w:trPr>
          <w:trHeight w:val="65"/>
        </w:trPr>
        <w:tc>
          <w:tcPr>
            <w:tcW w:w="3119" w:type="dxa"/>
            <w:vMerge w:val="restart"/>
            <w:shd w:val="clear" w:color="auto" w:fill="auto"/>
            <w:vAlign w:val="center"/>
            <w:hideMark/>
          </w:tcPr>
          <w:p w:rsidR="00F734DA" w:rsidRPr="00C872DE" w:rsidRDefault="00F734DA" w:rsidP="001926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>ТОПЛИВО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Газ (метан)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Евро-</w:t>
            </w:r>
            <w:r w:rsidRPr="001460F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F734DA" w:rsidRPr="001460F6" w:rsidTr="00192682">
        <w:trPr>
          <w:trHeight w:val="65"/>
        </w:trPr>
        <w:tc>
          <w:tcPr>
            <w:tcW w:w="3119" w:type="dxa"/>
            <w:vMerge/>
            <w:vAlign w:val="center"/>
            <w:hideMark/>
          </w:tcPr>
          <w:p w:rsidR="00F734DA" w:rsidRPr="00C872DE" w:rsidRDefault="00F734DA" w:rsidP="001926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 w:rsidRPr="001460F6">
              <w:rPr>
                <w:rFonts w:ascii="Arial" w:hAnsi="Arial" w:cs="Arial"/>
                <w:sz w:val="18"/>
                <w:szCs w:val="18"/>
              </w:rPr>
              <w:t xml:space="preserve">Емкость </w:t>
            </w:r>
            <w:r>
              <w:rPr>
                <w:rFonts w:ascii="Arial" w:hAnsi="Arial" w:cs="Arial"/>
                <w:sz w:val="18"/>
                <w:szCs w:val="18"/>
              </w:rPr>
              <w:t>топливных баллонов (5+1 опционально)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302</w:t>
            </w:r>
            <w:r w:rsidRPr="001460F6">
              <w:rPr>
                <w:rFonts w:ascii="Arial" w:hAnsi="Arial" w:cs="Arial"/>
                <w:sz w:val="18"/>
                <w:szCs w:val="18"/>
              </w:rPr>
              <w:t xml:space="preserve"> литр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</w:tr>
      <w:tr w:rsidR="00F734DA" w:rsidTr="00192682">
        <w:trPr>
          <w:trHeight w:val="65"/>
        </w:trPr>
        <w:tc>
          <w:tcPr>
            <w:tcW w:w="3119" w:type="dxa"/>
            <w:vMerge w:val="restart"/>
            <w:vAlign w:val="center"/>
          </w:tcPr>
          <w:p w:rsidR="00F734DA" w:rsidRPr="00C872DE" w:rsidRDefault="00F734DA" w:rsidP="001926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872D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ДВИГАТЕЛЬ    </w:t>
            </w:r>
            <w:r w:rsidRPr="00C872DE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C872D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drawing>
                <wp:inline distT="0" distB="0" distL="0" distR="0">
                  <wp:extent cx="686376" cy="694780"/>
                  <wp:effectExtent l="19050" t="0" r="0" b="0"/>
                  <wp:docPr id="4" name="Рисунок 3" descr="C:\Users\User\Desktop\dail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ail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80" cy="702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Объем заправляемого газа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 м³</w:t>
            </w:r>
          </w:p>
        </w:tc>
      </w:tr>
      <w:tr w:rsidR="00F734DA" w:rsidRPr="00EC3F7A" w:rsidTr="00192682">
        <w:trPr>
          <w:trHeight w:val="65"/>
        </w:trPr>
        <w:tc>
          <w:tcPr>
            <w:tcW w:w="3119" w:type="dxa"/>
            <w:vMerge/>
            <w:vAlign w:val="center"/>
          </w:tcPr>
          <w:p w:rsidR="00F734DA" w:rsidRPr="00C872DE" w:rsidRDefault="00F734DA" w:rsidP="001926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 w:rsidRPr="001460F6">
              <w:rPr>
                <w:rFonts w:ascii="Arial" w:hAnsi="Arial" w:cs="Arial"/>
                <w:sz w:val="18"/>
                <w:szCs w:val="18"/>
              </w:rPr>
              <w:t>Модель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Pr="00EC3F7A" w:rsidRDefault="00F734DA" w:rsidP="0019268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1460F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Iveco</w:t>
            </w:r>
            <w:proofErr w:type="spellEnd"/>
            <w:r w:rsidRPr="001460F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F1C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  <w:lang w:val="en-US"/>
              </w:rPr>
              <w:t>CNG</w:t>
            </w:r>
            <w:r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F734DA" w:rsidRPr="001460F6" w:rsidTr="00192682">
        <w:trPr>
          <w:trHeight w:val="65"/>
        </w:trPr>
        <w:tc>
          <w:tcPr>
            <w:tcW w:w="3119" w:type="dxa"/>
            <w:vMerge/>
            <w:vAlign w:val="center"/>
          </w:tcPr>
          <w:p w:rsidR="00F734DA" w:rsidRPr="00C872DE" w:rsidRDefault="00F734DA" w:rsidP="00192682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 w:rsidRPr="001460F6">
              <w:rPr>
                <w:rFonts w:ascii="Arial" w:hAnsi="Arial" w:cs="Arial"/>
                <w:sz w:val="18"/>
                <w:szCs w:val="18"/>
              </w:rPr>
              <w:t>Рабочий объем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460F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2 998 см³</w:t>
            </w:r>
          </w:p>
        </w:tc>
      </w:tr>
      <w:tr w:rsidR="00F734DA" w:rsidRPr="001460F6" w:rsidTr="00192682">
        <w:trPr>
          <w:trHeight w:val="528"/>
        </w:trPr>
        <w:tc>
          <w:tcPr>
            <w:tcW w:w="3119" w:type="dxa"/>
            <w:vMerge/>
            <w:vAlign w:val="center"/>
          </w:tcPr>
          <w:p w:rsidR="00F734DA" w:rsidRPr="00C872DE" w:rsidRDefault="00F734DA" w:rsidP="001926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1460F6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Топливная система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1460F6">
              <w:rPr>
                <w:rFonts w:ascii="Arial" w:hAnsi="Arial" w:cs="Arial"/>
                <w:sz w:val="18"/>
                <w:szCs w:val="18"/>
                <w:lang w:val="en-US"/>
              </w:rPr>
              <w:t>Common Rail</w:t>
            </w:r>
          </w:p>
        </w:tc>
      </w:tr>
      <w:tr w:rsidR="00F734DA" w:rsidRPr="001460F6" w:rsidTr="00192682">
        <w:trPr>
          <w:trHeight w:val="65"/>
        </w:trPr>
        <w:tc>
          <w:tcPr>
            <w:tcW w:w="3119" w:type="dxa"/>
            <w:vMerge/>
            <w:vAlign w:val="center"/>
          </w:tcPr>
          <w:p w:rsidR="00F734DA" w:rsidRPr="00C872DE" w:rsidRDefault="00F734DA" w:rsidP="00192682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</w:rPr>
            </w:pPr>
            <w:r w:rsidRPr="001460F6">
              <w:rPr>
                <w:rFonts w:ascii="Arial" w:hAnsi="Arial" w:cs="Arial"/>
                <w:sz w:val="18"/>
                <w:szCs w:val="18"/>
              </w:rPr>
              <w:t>Привод ГРМ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:rsidR="00F734DA" w:rsidRPr="001460F6" w:rsidRDefault="00F734DA" w:rsidP="00192682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gramStart"/>
            <w:r w:rsidRPr="001460F6">
              <w:rPr>
                <w:rFonts w:ascii="Arial" w:hAnsi="Arial" w:cs="Arial"/>
                <w:sz w:val="18"/>
                <w:szCs w:val="18"/>
              </w:rPr>
              <w:t>Цепной</w:t>
            </w:r>
            <w:proofErr w:type="gramEnd"/>
            <w:r w:rsidRPr="001460F6">
              <w:rPr>
                <w:rFonts w:ascii="Arial" w:hAnsi="Arial" w:cs="Arial"/>
                <w:sz w:val="18"/>
                <w:szCs w:val="18"/>
                <w:lang w:val="en-US"/>
              </w:rPr>
              <w:t xml:space="preserve"> (</w:t>
            </w:r>
            <w:r w:rsidRPr="001460F6">
              <w:rPr>
                <w:rFonts w:ascii="Arial" w:hAnsi="Arial" w:cs="Arial"/>
                <w:sz w:val="18"/>
                <w:szCs w:val="18"/>
              </w:rPr>
              <w:t>двухрядная цепь</w:t>
            </w:r>
            <w:r w:rsidRPr="001460F6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</w:tr>
    </w:tbl>
    <w:p w:rsidR="00F734DA" w:rsidRDefault="00F734DA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734DA" w:rsidRDefault="00F734DA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C6760" w:rsidRPr="00FC6760" w:rsidRDefault="00FC6760" w:rsidP="00FC6760">
      <w:pPr>
        <w:rPr>
          <w:rFonts w:ascii="Arial" w:hAnsi="Arial" w:cs="Arial"/>
          <w:color w:val="303438"/>
          <w:shd w:val="clear" w:color="auto" w:fill="FFFFFF"/>
        </w:rPr>
      </w:pPr>
      <w:r>
        <w:rPr>
          <w:rFonts w:ascii="Arial" w:hAnsi="Arial" w:cs="Arial"/>
          <w:color w:val="303438"/>
          <w:shd w:val="clear" w:color="auto" w:fill="FFFFFF"/>
        </w:rPr>
        <w:t xml:space="preserve">Туристический автобус </w:t>
      </w:r>
      <w:r w:rsidRPr="00D10D13">
        <w:rPr>
          <w:rFonts w:ascii="Arial" w:hAnsi="Arial" w:cs="Arial"/>
          <w:strike/>
          <w:color w:val="303438"/>
          <w:shd w:val="clear" w:color="auto" w:fill="FFFFFF"/>
        </w:rPr>
        <w:t xml:space="preserve">Неман </w:t>
      </w:r>
      <w:r>
        <w:rPr>
          <w:rFonts w:ascii="Arial" w:hAnsi="Arial" w:cs="Arial"/>
          <w:color w:val="303438"/>
          <w:shd w:val="clear" w:color="auto" w:fill="FFFFFF"/>
        </w:rPr>
        <w:t>собран на шасси итальянского бренда </w:t>
      </w:r>
      <w:proofErr w:type="spellStart"/>
      <w:r w:rsidR="00177B7D">
        <w:fldChar w:fldCharType="begin"/>
      </w:r>
      <w:r>
        <w:instrText xml:space="preserve"> HYPERLINK "https://nemanbus.ru/" </w:instrText>
      </w:r>
      <w:r w:rsidR="00177B7D">
        <w:fldChar w:fldCharType="separate"/>
      </w:r>
      <w:r>
        <w:rPr>
          <w:rStyle w:val="aa"/>
          <w:rFonts w:ascii="Arial" w:hAnsi="Arial" w:cs="Arial"/>
          <w:color w:val="286DBD"/>
          <w:shd w:val="clear" w:color="auto" w:fill="FFFFFF"/>
        </w:rPr>
        <w:t>Ивеко</w:t>
      </w:r>
      <w:proofErr w:type="spellEnd"/>
      <w:r>
        <w:rPr>
          <w:rStyle w:val="aa"/>
          <w:rFonts w:ascii="Arial" w:hAnsi="Arial" w:cs="Arial"/>
          <w:color w:val="286DBD"/>
          <w:shd w:val="clear" w:color="auto" w:fill="FFFFFF"/>
        </w:rPr>
        <w:t xml:space="preserve"> </w:t>
      </w:r>
      <w:proofErr w:type="spellStart"/>
      <w:r>
        <w:rPr>
          <w:rStyle w:val="aa"/>
          <w:rFonts w:ascii="Arial" w:hAnsi="Arial" w:cs="Arial"/>
          <w:color w:val="286DBD"/>
          <w:shd w:val="clear" w:color="auto" w:fill="FFFFFF"/>
        </w:rPr>
        <w:t>Дейли</w:t>
      </w:r>
      <w:proofErr w:type="spellEnd"/>
      <w:r w:rsidR="00177B7D">
        <w:fldChar w:fldCharType="end"/>
      </w:r>
      <w:r>
        <w:rPr>
          <w:rFonts w:ascii="Arial" w:hAnsi="Arial" w:cs="Arial"/>
          <w:color w:val="303438"/>
          <w:shd w:val="clear" w:color="auto" w:fill="FFFFFF"/>
        </w:rPr>
        <w:t xml:space="preserve"> и предполагает использование торсионной передней подвески со стабилизатором поперечной устойчивости, что повышает безопасность движения при поворотах и разворотах. Задняя подвеска – пневматическая, которая и обеспечивает плавность хода и комфорт пассажиров. Технически грамотно разработанная рамная конструкция увеличивает показатель вместительности и грузоподъемности при минимальном собственном весе. В сравнении с предыдущим поколением, новое шасси для IVECO </w:t>
      </w:r>
      <w:proofErr w:type="spellStart"/>
      <w:r>
        <w:rPr>
          <w:rFonts w:ascii="Arial" w:hAnsi="Arial" w:cs="Arial"/>
          <w:color w:val="303438"/>
          <w:shd w:val="clear" w:color="auto" w:fill="FFFFFF"/>
        </w:rPr>
        <w:t>Daily</w:t>
      </w:r>
      <w:proofErr w:type="spellEnd"/>
      <w:r>
        <w:rPr>
          <w:rFonts w:ascii="Arial" w:hAnsi="Arial" w:cs="Arial"/>
          <w:color w:val="303438"/>
          <w:shd w:val="clear" w:color="auto" w:fill="FFFFFF"/>
        </w:rPr>
        <w:t xml:space="preserve"> 70C17 имеет увеличенную колесную базу на 400 мм.</w:t>
      </w:r>
    </w:p>
    <w:p w:rsidR="00FC6760" w:rsidRPr="00FC6760" w:rsidRDefault="00FC6760" w:rsidP="00FC6760">
      <w:pPr>
        <w:rPr>
          <w:rFonts w:ascii="Arial" w:hAnsi="Arial" w:cs="Arial"/>
          <w:color w:val="303438"/>
          <w:shd w:val="clear" w:color="auto" w:fill="FFFFFF"/>
        </w:rPr>
      </w:pPr>
    </w:p>
    <w:p w:rsidR="00FC6760" w:rsidRPr="00D10D13" w:rsidRDefault="00FC6760" w:rsidP="00FC6760">
      <w:pPr>
        <w:shd w:val="clear" w:color="auto" w:fill="FFFFFF"/>
        <w:spacing w:before="100" w:beforeAutospacing="1" w:after="100" w:afterAutospacing="1"/>
        <w:outlineLvl w:val="1"/>
        <w:rPr>
          <w:rFonts w:ascii="Arial" w:hAnsi="Arial" w:cs="Arial"/>
          <w:strike/>
          <w:color w:val="303438"/>
          <w:sz w:val="36"/>
          <w:szCs w:val="36"/>
        </w:rPr>
      </w:pPr>
      <w:r w:rsidRPr="00D10D13">
        <w:rPr>
          <w:rFonts w:ascii="Arial" w:hAnsi="Arial" w:cs="Arial"/>
          <w:color w:val="303438"/>
          <w:sz w:val="36"/>
          <w:szCs w:val="36"/>
        </w:rPr>
        <w:t xml:space="preserve">Преимущества покупки туристических автобусов </w:t>
      </w:r>
      <w:r w:rsidRPr="00D10D13">
        <w:rPr>
          <w:rFonts w:ascii="Arial" w:hAnsi="Arial" w:cs="Arial"/>
          <w:strike/>
          <w:color w:val="303438"/>
          <w:sz w:val="36"/>
          <w:szCs w:val="36"/>
        </w:rPr>
        <w:t>Неман</w:t>
      </w:r>
    </w:p>
    <w:p w:rsidR="00FC6760" w:rsidRPr="00D10D13" w:rsidRDefault="00FC6760" w:rsidP="00FC676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03438"/>
        </w:rPr>
      </w:pPr>
      <w:proofErr w:type="gramStart"/>
      <w:r w:rsidRPr="00D10D13">
        <w:rPr>
          <w:rFonts w:ascii="Arial" w:hAnsi="Arial" w:cs="Arial"/>
          <w:color w:val="303438"/>
        </w:rPr>
        <w:t>Высокая степень комфорта салона для туристов рассчитаны на дальние расстояния;</w:t>
      </w:r>
      <w:proofErr w:type="gramEnd"/>
    </w:p>
    <w:p w:rsidR="00FC6760" w:rsidRPr="00D10D13" w:rsidRDefault="00FC6760" w:rsidP="00FC676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03438"/>
        </w:rPr>
      </w:pPr>
      <w:r w:rsidRPr="00D10D13">
        <w:rPr>
          <w:rFonts w:ascii="Arial" w:hAnsi="Arial" w:cs="Arial"/>
          <w:color w:val="303438"/>
        </w:rPr>
        <w:t>Конфигурация сборки и технические характеристики двигателя соответствуют Евро-5;</w:t>
      </w:r>
      <w:r w:rsidR="003E67D5">
        <w:rPr>
          <w:rFonts w:ascii="Arial" w:hAnsi="Arial" w:cs="Arial"/>
          <w:color w:val="303438"/>
        </w:rPr>
        <w:t xml:space="preserve"> Евро-6</w:t>
      </w:r>
    </w:p>
    <w:p w:rsidR="00FC6760" w:rsidRPr="00D10D13" w:rsidRDefault="00FC6760" w:rsidP="00FC6760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303438"/>
        </w:rPr>
      </w:pPr>
      <w:r w:rsidRPr="00D10D13">
        <w:rPr>
          <w:rFonts w:ascii="Arial" w:hAnsi="Arial" w:cs="Arial"/>
          <w:color w:val="303438"/>
        </w:rPr>
        <w:t>Экономичная в эксплуатации модель – низкий расход топлива;</w:t>
      </w:r>
    </w:p>
    <w:p w:rsidR="00FC6760" w:rsidRPr="00D10D13" w:rsidRDefault="00FC6760" w:rsidP="00FC6760">
      <w:pPr>
        <w:numPr>
          <w:ilvl w:val="0"/>
          <w:numId w:val="1"/>
        </w:numPr>
        <w:shd w:val="clear" w:color="auto" w:fill="FFFFFF"/>
        <w:rPr>
          <w:rFonts w:ascii="Arial" w:hAnsi="Arial" w:cs="Arial"/>
          <w:color w:val="303438"/>
        </w:rPr>
      </w:pPr>
      <w:r w:rsidRPr="00D10D13">
        <w:rPr>
          <w:rFonts w:ascii="Arial" w:hAnsi="Arial" w:cs="Arial"/>
          <w:color w:val="303438"/>
        </w:rPr>
        <w:t>Отличное место водителя: панель управления позволяют без усталости и напряжения работать положенные часы рабочей смены.</w:t>
      </w:r>
    </w:p>
    <w:p w:rsidR="003E67D5" w:rsidRDefault="00FC6760" w:rsidP="00FC6760">
      <w:pPr>
        <w:shd w:val="clear" w:color="auto" w:fill="FFFFFF"/>
        <w:rPr>
          <w:rFonts w:ascii="Arial" w:hAnsi="Arial" w:cs="Arial"/>
          <w:color w:val="303438"/>
        </w:rPr>
      </w:pPr>
      <w:r w:rsidRPr="00D10D13">
        <w:rPr>
          <w:rFonts w:ascii="Arial" w:hAnsi="Arial" w:cs="Arial"/>
          <w:color w:val="303438"/>
        </w:rPr>
        <w:t>Развитие услуг путешествий невозможно без комфортного средства передвижения.</w:t>
      </w:r>
    </w:p>
    <w:p w:rsidR="00FC6760" w:rsidRPr="00D10D13" w:rsidRDefault="00FC6760" w:rsidP="00FC6760">
      <w:pPr>
        <w:shd w:val="clear" w:color="auto" w:fill="FFFFFF"/>
        <w:rPr>
          <w:rFonts w:ascii="Arial" w:hAnsi="Arial" w:cs="Arial"/>
          <w:color w:val="303438"/>
        </w:rPr>
      </w:pPr>
      <w:r w:rsidRPr="00D10D13">
        <w:rPr>
          <w:rFonts w:ascii="Arial" w:hAnsi="Arial" w:cs="Arial"/>
          <w:color w:val="303438"/>
        </w:rPr>
        <w:t xml:space="preserve"> Мы предлагаем выгодные условия покупки, в том числе </w:t>
      </w:r>
      <w:hyperlink r:id="rId14" w:history="1">
        <w:r w:rsidRPr="00D10D13">
          <w:rPr>
            <w:rFonts w:ascii="Arial" w:hAnsi="Arial" w:cs="Arial"/>
            <w:color w:val="286DBD"/>
          </w:rPr>
          <w:t>кредит и лизинг</w:t>
        </w:r>
      </w:hyperlink>
    </w:p>
    <w:p w:rsidR="00FC6760" w:rsidRPr="00FC6760" w:rsidRDefault="00FC6760" w:rsidP="00231910">
      <w:pPr>
        <w:jc w:val="center"/>
      </w:pPr>
    </w:p>
    <w:sectPr w:rsidR="00FC6760" w:rsidRPr="00FC6760" w:rsidSect="00924E0D">
      <w:headerReference w:type="default" r:id="rId15"/>
      <w:pgSz w:w="11906" w:h="16838" w:code="9"/>
      <w:pgMar w:top="2268" w:right="567" w:bottom="568" w:left="567" w:header="709" w:footer="12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385" w:rsidRDefault="00647385">
      <w:r>
        <w:separator/>
      </w:r>
    </w:p>
  </w:endnote>
  <w:endnote w:type="continuationSeparator" w:id="0">
    <w:p w:rsidR="00647385" w:rsidRDefault="00647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385" w:rsidRDefault="00647385">
      <w:r>
        <w:separator/>
      </w:r>
    </w:p>
  </w:footnote>
  <w:footnote w:type="continuationSeparator" w:id="0">
    <w:p w:rsidR="00647385" w:rsidRDefault="006473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376" w:rsidRDefault="00177B7D" w:rsidP="003F71F0">
    <w:pPr>
      <w:pStyle w:val="a3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100" type="#_x0000_t202" style="position:absolute;left:0;text-align:left;margin-left:247.05pt;margin-top:-12.95pt;width:291.6pt;height:69.75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3wpQIAAJcFAAAOAAAAZHJzL2Uyb0RvYy54bWysVM1uEzEQviPxDpbvdJNtU9Komyq0KkKq&#10;2ooW9ex47cbC6zG2k91w484r8A4cOHDjFdI3Yuzd/FB6KeKyO/Z8M+P55uf4pKk0WQjnFZiC9vd6&#10;lAjDoVTmvqAfbs9fDSnxgZmSaTCioEvh6cn45Yvj2o5EDjPQpXAEnRg/qm1BZyHYUZZ5PhMV83tg&#10;hUGlBFexgEd3n5WO1ei90lne6x1mNbjSOuDCe7w9a5V0nPxLKXi4ktKLQHRB8W0hfV36TuM3Gx+z&#10;0b1jdqZ49wz2D6+omDIYdOPqjAVG5k795apS3IEHGfY4VBlIqbhIOWA2/d6jbG5mzIqUC5Lj7YYm&#10;///c8svFtSOqLGhOiWEVlmj1bfV99WP1a/Xz4cvDV5JHjmrrRwi9sQgOzRtosNbre4+XMfVGuir+&#10;MSmCemR7uWFYNIFwvNzPjwaHA1Rx1A2Hg2E+iG6yrbV1PrwVUJEoFNRhBROxbHHhQwtdQ2IwD1qV&#10;50rrdIhdI061IwuG9dYhvRGd/4HShtQFPdzHZ0QjA9G89axNvBGpb7pwMfM2wySFpRYRo817IZG3&#10;lOgTsRnnwmziJ3RESQz1HMMOv33Vc4zbPNAiRQYTNsaVMuBS9mnQtpSVH9eUyRaPtdnJO4qhmTap&#10;YTYNMIVyiX3hoJ0ub/m5wuJdMB+umcNxwnrjighX+JEakHzoJEpm4D4/dR/x2OWopaTG8Syo/zRn&#10;TlCi3xns/6P+wUGc53Q4GLzO8eB2NdNdjZlXp4Ad0cdlZHkSIz7otSgdVHe4SSYxKqqY4Ri7oGEt&#10;noZ2aeAm4mIySSCcYMvChbmxPLqOLMfWvG3umLNd/wbs/EtYDzIbPWrjFhstDUzmAaRKPR55blnt&#10;+MfpT1PSbaq4XnbPCbXdp+PfAAAA//8DAFBLAwQUAAYACAAAACEAgpCJduMAAAAMAQAADwAAAGRy&#10;cy9kb3ducmV2LnhtbEyPTU+DQBCG7yb+h82YeDHtQmmrRZbGGLWJN4sf8bZlRyCys4TdAv57pye9&#10;zceTd57JtpNtxYC9bxwpiOcRCKTSmYYqBa/F4+wGhA+ajG4doYIf9LDNz88ynRo30gsO+1AJDiGf&#10;agV1CF0qpS9rtNrPXYfEuy/XWx247Stpej1yuG3lIorW0uqG+EKtO7yvsfzeH62Cz6vq49lPT29j&#10;skq6h91QXL+bQqnLi+nuFkTAKfzBcNJndcjZ6eCOZLxoFSw3y5hRBbPFagPiRERxwqMDV3GyBpln&#10;8v8T+S8AAAD//wMAUEsBAi0AFAAGAAgAAAAhALaDOJL+AAAA4QEAABMAAAAAAAAAAAAAAAAAAAAA&#10;AFtDb250ZW50X1R5cGVzXS54bWxQSwECLQAUAAYACAAAACEAOP0h/9YAAACUAQAACwAAAAAAAAAA&#10;AAAAAAAvAQAAX3JlbHMvLnJlbHNQSwECLQAUAAYACAAAACEA97Ot8KUCAACXBQAADgAAAAAAAAAA&#10;AAAAAAAuAgAAZHJzL2Uyb0RvYy54bWxQSwECLQAUAAYACAAAACEAgpCJduMAAAAMAQAADwAAAAAA&#10;AAAAAAAAAAD/BAAAZHJzL2Rvd25yZXYueG1sUEsFBgAAAAAEAAQA8wAAAA8GAAAAAA==&#10;" fillcolor="white [3201]" stroked="f" strokeweight=".5pt">
          <v:textbox style="mso-next-textbox:#Надпись 2">
            <w:txbxContent>
              <w:p w:rsidR="00EB61AD" w:rsidRPr="00732722" w:rsidRDefault="00EB61AD" w:rsidP="00732722">
                <w:pPr>
                  <w:pStyle w:val="ad"/>
                  <w:tabs>
                    <w:tab w:val="left" w:pos="375"/>
                    <w:tab w:val="right" w:pos="10630"/>
                  </w:tabs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ООО «Инновационные технологии», 606120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Нижегородская область, Павловский район,</w:t>
                </w:r>
              </w:p>
              <w:p w:rsidR="00EB61AD" w:rsidRPr="00732722" w:rsidRDefault="00EB61AD" w:rsidP="00732722">
                <w:pPr>
                  <w:pStyle w:val="ad"/>
                  <w:jc w:val="right"/>
                  <w:rPr>
                    <w:rFonts w:ascii="Times New Roman" w:hAnsi="Times New Roman"/>
                  </w:rPr>
                </w:pPr>
                <w:r w:rsidRPr="00732722">
                  <w:rPr>
                    <w:rFonts w:ascii="Times New Roman" w:hAnsi="Times New Roman"/>
                  </w:rPr>
                  <w:t>г. Ворсма, ул. Ленина, д. 86, стр. 2</w:t>
                </w:r>
              </w:p>
              <w:p w:rsidR="0061441D" w:rsidRPr="0061441D" w:rsidRDefault="00177B7D" w:rsidP="00732722">
                <w:pPr>
                  <w:jc w:val="right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hyperlink r:id="rId1" w:history="1"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www</w:t>
                  </w:r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foxbus</w:t>
                  </w:r>
                  <w:proofErr w:type="spellEnd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</w:rPr>
                    <w:t>.</w:t>
                  </w:r>
                  <w:proofErr w:type="spellStart"/>
                  <w:r w:rsidR="00732722" w:rsidRPr="00732722">
                    <w:rPr>
                      <w:rStyle w:val="aa"/>
                      <w:color w:val="auto"/>
                      <w:sz w:val="22"/>
                      <w:szCs w:val="22"/>
                      <w:u w:val="none"/>
                      <w:lang w:val="en-US"/>
                    </w:rPr>
                    <w:t>ru</w:t>
                  </w:r>
                  <w:proofErr w:type="spellEnd"/>
                </w:hyperlink>
              </w:p>
            </w:txbxContent>
          </v:textbox>
        </v:shape>
      </w:pict>
    </w:r>
    <w:r w:rsidR="00732722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20955</wp:posOffset>
          </wp:positionH>
          <wp:positionV relativeFrom="paragraph">
            <wp:posOffset>-402590</wp:posOffset>
          </wp:positionV>
          <wp:extent cx="904875" cy="1047750"/>
          <wp:effectExtent l="19050" t="0" r="9525" b="0"/>
          <wp:wrapThrough wrapText="bothSides">
            <wp:wrapPolygon edited="0">
              <wp:start x="-455" y="0"/>
              <wp:lineTo x="-455" y="21207"/>
              <wp:lineTo x="21827" y="21207"/>
              <wp:lineTo x="21827" y="0"/>
              <wp:lineTo x="-455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 FoxBus (рабочий)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Надпись 5" o:spid="_x0000_s4101" type="#_x0000_t202" style="position:absolute;left:0;text-align:left;margin-left:80.05pt;margin-top:-6.65pt;width:165.55pt;height:33.45pt;z-index:2516689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ogogIAAJAFAAAOAAAAZHJzL2Uyb0RvYy54bWysVM1uEzEQviPxDpbvdJOQpBB1U4VURUhV&#10;W9Ginh2vnaywPcZ2shtu3HkF3oEDB268QvpGjL2bH0ovRVx2x55vZjzf/Jyc1lqRlXC+BJPT7lGH&#10;EmE4FKWZ5/TD7fmLV5T4wEzBFBiR07Xw9HT8/NlJZUeiBwtQhXAEnRg/qmxOFyHYUZZ5vhCa+SOw&#10;wqBSgtMs4NHNs8KxCr1rlfU6nWFWgSusAy68x9uzRknHyb+UgocrKb0IROUU3xbS16XvLH6z8Qkb&#10;zR2zi5K3z2D/8ArNSoNBd67OWGBk6cq/XOmSO/AgwxEHnYGUJRcpB8ym23mQzc2CWZFyQXK83dHk&#10;/59bfrm6dqQscjqgxDCNJdp823zf/Nj82vy8/3L/lQwiR5X1I4TeWASH+g3UWOvtvcfLmHotnY5/&#10;TIqgHtle7xgWdSAcL3vdTu94cEwJRx0Kw/4wusn21tb58FaAJlHIqcMKJmLZ6sKHBrqFxGAeVFmc&#10;l0qlQ+waMVWOrBjWW4X0RnT+B0oZUuV0+HLQSY4NRPPGszLRjUh904aLmTcZJimslYgYZd4Libyl&#10;RB+JzTgXZhc/oSNKYqinGLb4/aueYtzkgRYpMpiwM9alAZeyT4O2p6z4uKVMNniszUHeUQz1rG47&#10;YgbFGhvCQTNW3vLzEqt2wXy4Zg7nCHsAd0O4wo9UgKxDK1GyAPf5sfuIx/ZGLSUVzmVO/aclc4IS&#10;9c5g47/u9vtxkNOhPzju4cEdamaHGrPUU8BW6OIWsjyJER/UVpQO9B2ukEmMiipmOMbOadiK09Bs&#10;C1xBXEwmCYSja1m4MDeWR9eR3tiTt/Udc7Zt3IAtfwnbCWajB/3bYKOlgckygCxTc0eCG1Zb4nHs&#10;03i0KyrulcNzQu0X6fg3AAAA//8DAFBLAwQUAAYACAAAACEAJjocueEAAAALAQAADwAAAGRycy9k&#10;b3ducmV2LnhtbEyPy07DMBBF90j8gzVIbFBrp4EAIU6FEFCJHQ0PsXPjIYmIx1HspuHvGVawvLpH&#10;d84U69n1YsIxdJ40JEsFAqn2tqNGw0v1sLgCEaIha3pPqOEbA6zL46PC5NYf6BmnbWwEj1DIjYY2&#10;xiGXMtQtOhOWfkDi7tOPzkSOYyPtaA487nq5UiqTznTEF1oz4F2L9dd27zR8nDXvT2F+fD2kF+lw&#10;v5mqyzdbaX16Mt/egIg4xz8YfvVZHUp22vk92SB6zplKGNWwSNIUBBPn18kKxI4rlSmQZSH//1D+&#10;AAAA//8DAFBLAQItABQABgAIAAAAIQC2gziS/gAAAOEBAAATAAAAAAAAAAAAAAAAAAAAAABbQ29u&#10;dGVudF9UeXBlc10ueG1sUEsBAi0AFAAGAAgAAAAhADj9If/WAAAAlAEAAAsAAAAAAAAAAAAAAAAA&#10;LwEAAF9yZWxzLy5yZWxzUEsBAi0AFAAGAAgAAAAhAFZwyiCiAgAAkAUAAA4AAAAAAAAAAAAAAAAA&#10;LgIAAGRycy9lMm9Eb2MueG1sUEsBAi0AFAAGAAgAAAAhACY6HLnhAAAACwEAAA8AAAAAAAAAAAAA&#10;AAAA/AQAAGRycy9kb3ducmV2LnhtbFBLBQYAAAAABAAEAPMAAAAKBgAAAAA=&#10;" fillcolor="white [3201]" stroked="f" strokeweight=".5pt">
          <v:textbox style="mso-next-textbox:#Надпись 5">
            <w:txbxContent>
              <w:p w:rsidR="00BF3374" w:rsidRPr="00EB61AD" w:rsidRDefault="00EB61AD" w:rsidP="00EB61AD">
                <w:pPr>
                  <w:rPr>
                    <w:szCs w:val="68"/>
                  </w:rPr>
                </w:pPr>
                <w:r w:rsidRPr="00732722">
                  <w:rPr>
                    <w:b/>
                    <w:i/>
                    <w:noProof/>
                    <w:sz w:val="68"/>
                    <w:szCs w:val="68"/>
                    <w:u w:val="single"/>
                  </w:rPr>
                  <w:drawing>
                    <wp:inline distT="0" distB="0" distL="0" distR="0">
                      <wp:extent cx="1857375" cy="315681"/>
                      <wp:effectExtent l="1905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C:\Users\User\Desktop\footer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1428" cy="32146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line id="Прямая соединительная линия 9" o:spid="_x0000_s4102" style="position:absolute;left:0;text-align:left;flip:y;z-index:251670016;visibility:visible;mso-position-horizontal:left;mso-position-horizontal-relative:margin;mso-position-vertical-relative:text;mso-width-relative:margin;mso-height-relative:margin" from="0,78.1pt" to="510.0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1HJ+AEAAAAEAAAOAAAAZHJzL2Uyb0RvYy54bWysU8uO0zAU3SPxD5b3NGkFLY2azmJGsEFQ&#10;8dp7HLu15Jds06Q7YI3UT+AXWAzSSAN8Q/JHXDtpGAFCArGxrn3vOffch1dnjZJoz5wXRpd4Oskx&#10;YpqaSuhtiV+9fHTvIUY+EF0RaTQr8YF5fLa+e2dV24LNzM7IijkEJNoXtS3xLgRbZJmnO6aInxjL&#10;NDi5cYoEuLptVjlSA7uS2SzP51ltXGWdocx7eL3onXid+DlnNDzj3LOAZIlBW0inS+dlPLP1ihRb&#10;R+xO0EEG+QcViggNSUeqCxIIeuPEL1RKUGe84WFCjcoM54KyVANUM81/qubFjliWaoHmeDu2yf8/&#10;Wvp0v3FIVCVeYqSJghG1H7u33bH90n7qjqh7135rP7dX7XX7tb3u3oN9030AOzrbm+H5iJaxk7X1&#10;BRCe640bbt5uXGxLw51CXAr7GpYkNQpKR02aw2GcA2sCovA4v79YLOYzjOjJl/UUkco6Hx4zo1A0&#10;SiyFji0iBdk/8QHSQugpJD5LjWrIucwfpGFnUWOvKlnhIFkf9pxx6ANk7/WlDWTn0qE9gd0hlDId&#10;prFKSCA1REcYF1KOwDzp+CNwiI9Qlrbzb8AjImU2OoxgJbRxv8sempNk3seD/Ft1R/PSVIc0r+SA&#10;NUsVDl8i7vHte4L/+Ljr7wAAAP//AwBQSwMEFAAGAAgAAAAhABQA0R/cAAAACQEAAA8AAABkcnMv&#10;ZG93bnJldi54bWxMj1FLw0AQhN+F/odjC77ZuwZtJeZSSkFQUGmrP+CaW5Ngbi/cbZvor/cKgn3c&#10;mWH2m2I1uk6cMMTWk4b5TIFAqrxtqdbw8f54cw8isiFrOk+o4RsjrMrJVWFy6wfa4WnPtUglFHOj&#10;oWHucylj1aAzceZ7pOR9+uAMpzPU0gYzpHLXyUyphXSmpfShMT1uGqy+9kenYf22kc/b4Fn59md5&#10;O8iXp91rpfX1dFw/gGAc+T8MZ/yEDmViOvgj2Sg6DWkIJ/VukYE42ypTcxCHP0mWhbxcUP4CAAD/&#10;/wMAUEsBAi0AFAAGAAgAAAAhALaDOJL+AAAA4QEAABMAAAAAAAAAAAAAAAAAAAAAAFtDb250ZW50&#10;X1R5cGVzXS54bWxQSwECLQAUAAYACAAAACEAOP0h/9YAAACUAQAACwAAAAAAAAAAAAAAAAAvAQAA&#10;X3JlbHMvLnJlbHNQSwECLQAUAAYACAAAACEAGS9RyfgBAAAABAAADgAAAAAAAAAAAAAAAAAuAgAA&#10;ZHJzL2Uyb0RvYy54bWxQSwECLQAUAAYACAAAACEAFADRH9wAAAAJAQAADwAAAAAAAAAAAAAAAABS&#10;BAAAZHJzL2Rvd25yZXYueG1sUEsFBgAAAAAEAAQA8wAAAFsFAAAAAA==&#10;" strokecolor="#4579b8 [3044]" strokeweight="1.5pt">
          <w10:wrap anchorx="margin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502DB"/>
    <w:multiLevelType w:val="multilevel"/>
    <w:tmpl w:val="0BDE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characterSpacingControl w:val="doNotCompress"/>
  <w:hdrShapeDefaults>
    <o:shapedefaults v:ext="edit" spidmax="4198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7D67"/>
    <w:rsid w:val="00010A06"/>
    <w:rsid w:val="0001356C"/>
    <w:rsid w:val="0003263B"/>
    <w:rsid w:val="000556DC"/>
    <w:rsid w:val="0006013C"/>
    <w:rsid w:val="000756DA"/>
    <w:rsid w:val="00083938"/>
    <w:rsid w:val="000A1A6C"/>
    <w:rsid w:val="000C30FD"/>
    <w:rsid w:val="000C5952"/>
    <w:rsid w:val="000D3A82"/>
    <w:rsid w:val="000D4188"/>
    <w:rsid w:val="000E56D9"/>
    <w:rsid w:val="000E6761"/>
    <w:rsid w:val="000E6949"/>
    <w:rsid w:val="00123C3F"/>
    <w:rsid w:val="00127B3E"/>
    <w:rsid w:val="00133EBF"/>
    <w:rsid w:val="00143BEF"/>
    <w:rsid w:val="001603FB"/>
    <w:rsid w:val="0016062D"/>
    <w:rsid w:val="00167973"/>
    <w:rsid w:val="00177B7D"/>
    <w:rsid w:val="00187C32"/>
    <w:rsid w:val="001942B9"/>
    <w:rsid w:val="001A211C"/>
    <w:rsid w:val="001D27EE"/>
    <w:rsid w:val="001E5BE3"/>
    <w:rsid w:val="001F6B84"/>
    <w:rsid w:val="00217318"/>
    <w:rsid w:val="00231910"/>
    <w:rsid w:val="00241AEB"/>
    <w:rsid w:val="00247D4A"/>
    <w:rsid w:val="00251351"/>
    <w:rsid w:val="002C60E6"/>
    <w:rsid w:val="002D3BDF"/>
    <w:rsid w:val="002D42AE"/>
    <w:rsid w:val="002E5609"/>
    <w:rsid w:val="00306E42"/>
    <w:rsid w:val="00317849"/>
    <w:rsid w:val="0032333A"/>
    <w:rsid w:val="003436CC"/>
    <w:rsid w:val="00350F39"/>
    <w:rsid w:val="003572AE"/>
    <w:rsid w:val="00371B97"/>
    <w:rsid w:val="00380CD1"/>
    <w:rsid w:val="003B3B61"/>
    <w:rsid w:val="003C7EC9"/>
    <w:rsid w:val="003E67D5"/>
    <w:rsid w:val="003F182F"/>
    <w:rsid w:val="003F651E"/>
    <w:rsid w:val="003F71F0"/>
    <w:rsid w:val="004055D6"/>
    <w:rsid w:val="00432BF7"/>
    <w:rsid w:val="004330B7"/>
    <w:rsid w:val="00440853"/>
    <w:rsid w:val="00451730"/>
    <w:rsid w:val="004653EB"/>
    <w:rsid w:val="00472376"/>
    <w:rsid w:val="004934C1"/>
    <w:rsid w:val="00493586"/>
    <w:rsid w:val="004951DA"/>
    <w:rsid w:val="004B1A8C"/>
    <w:rsid w:val="004F0EBC"/>
    <w:rsid w:val="004F56F0"/>
    <w:rsid w:val="00507F92"/>
    <w:rsid w:val="00543C4B"/>
    <w:rsid w:val="00544C31"/>
    <w:rsid w:val="005526C8"/>
    <w:rsid w:val="005656C7"/>
    <w:rsid w:val="005803F0"/>
    <w:rsid w:val="00591B24"/>
    <w:rsid w:val="005A27CB"/>
    <w:rsid w:val="005A410A"/>
    <w:rsid w:val="005A525B"/>
    <w:rsid w:val="005B3800"/>
    <w:rsid w:val="00610BFB"/>
    <w:rsid w:val="0061441D"/>
    <w:rsid w:val="00627B6B"/>
    <w:rsid w:val="0063067F"/>
    <w:rsid w:val="006402BE"/>
    <w:rsid w:val="00647385"/>
    <w:rsid w:val="006559E6"/>
    <w:rsid w:val="00662425"/>
    <w:rsid w:val="00695CF9"/>
    <w:rsid w:val="006B3E4A"/>
    <w:rsid w:val="006B6864"/>
    <w:rsid w:val="006C2C01"/>
    <w:rsid w:val="006C5A1A"/>
    <w:rsid w:val="006D4B81"/>
    <w:rsid w:val="006E1AC4"/>
    <w:rsid w:val="00701A1E"/>
    <w:rsid w:val="007042EA"/>
    <w:rsid w:val="00730988"/>
    <w:rsid w:val="00732722"/>
    <w:rsid w:val="0075029F"/>
    <w:rsid w:val="00752B39"/>
    <w:rsid w:val="00763926"/>
    <w:rsid w:val="00766063"/>
    <w:rsid w:val="00775B00"/>
    <w:rsid w:val="00787368"/>
    <w:rsid w:val="007A7174"/>
    <w:rsid w:val="007A79DB"/>
    <w:rsid w:val="007C5846"/>
    <w:rsid w:val="007E4175"/>
    <w:rsid w:val="007F28B9"/>
    <w:rsid w:val="007F7093"/>
    <w:rsid w:val="00800542"/>
    <w:rsid w:val="00825C14"/>
    <w:rsid w:val="008365F4"/>
    <w:rsid w:val="00844BD7"/>
    <w:rsid w:val="0084591B"/>
    <w:rsid w:val="008508A0"/>
    <w:rsid w:val="00856AA9"/>
    <w:rsid w:val="00896028"/>
    <w:rsid w:val="008E5397"/>
    <w:rsid w:val="008F53A3"/>
    <w:rsid w:val="00904D47"/>
    <w:rsid w:val="00904FC4"/>
    <w:rsid w:val="00907032"/>
    <w:rsid w:val="00920D9F"/>
    <w:rsid w:val="00924E0D"/>
    <w:rsid w:val="00940A19"/>
    <w:rsid w:val="00943E0F"/>
    <w:rsid w:val="00971470"/>
    <w:rsid w:val="0097311F"/>
    <w:rsid w:val="00990A01"/>
    <w:rsid w:val="00993662"/>
    <w:rsid w:val="00995378"/>
    <w:rsid w:val="009A5DCB"/>
    <w:rsid w:val="009B1D7B"/>
    <w:rsid w:val="009E355D"/>
    <w:rsid w:val="009E456A"/>
    <w:rsid w:val="009F227C"/>
    <w:rsid w:val="009F2CD3"/>
    <w:rsid w:val="00A04E27"/>
    <w:rsid w:val="00A40EFC"/>
    <w:rsid w:val="00A80A6B"/>
    <w:rsid w:val="00A91222"/>
    <w:rsid w:val="00AB01A2"/>
    <w:rsid w:val="00AB2C8F"/>
    <w:rsid w:val="00AB6DDC"/>
    <w:rsid w:val="00AC1323"/>
    <w:rsid w:val="00AC2E3E"/>
    <w:rsid w:val="00AF3095"/>
    <w:rsid w:val="00AF6501"/>
    <w:rsid w:val="00B000F9"/>
    <w:rsid w:val="00B13710"/>
    <w:rsid w:val="00B415B4"/>
    <w:rsid w:val="00B47488"/>
    <w:rsid w:val="00B63024"/>
    <w:rsid w:val="00B645A8"/>
    <w:rsid w:val="00B65C99"/>
    <w:rsid w:val="00B6657B"/>
    <w:rsid w:val="00B768AD"/>
    <w:rsid w:val="00B80D33"/>
    <w:rsid w:val="00B96385"/>
    <w:rsid w:val="00BA0D49"/>
    <w:rsid w:val="00BF3374"/>
    <w:rsid w:val="00BF363C"/>
    <w:rsid w:val="00C02092"/>
    <w:rsid w:val="00C054D9"/>
    <w:rsid w:val="00C37D67"/>
    <w:rsid w:val="00C460D9"/>
    <w:rsid w:val="00C71F64"/>
    <w:rsid w:val="00C7686A"/>
    <w:rsid w:val="00C81953"/>
    <w:rsid w:val="00C81D76"/>
    <w:rsid w:val="00CB4785"/>
    <w:rsid w:val="00CB5E06"/>
    <w:rsid w:val="00CE04A2"/>
    <w:rsid w:val="00CE2067"/>
    <w:rsid w:val="00CF1243"/>
    <w:rsid w:val="00CF18D3"/>
    <w:rsid w:val="00D1467A"/>
    <w:rsid w:val="00D31735"/>
    <w:rsid w:val="00D60D25"/>
    <w:rsid w:val="00D638A8"/>
    <w:rsid w:val="00D773C0"/>
    <w:rsid w:val="00D828E0"/>
    <w:rsid w:val="00D9180A"/>
    <w:rsid w:val="00D92679"/>
    <w:rsid w:val="00D93CD2"/>
    <w:rsid w:val="00DB257C"/>
    <w:rsid w:val="00DB7236"/>
    <w:rsid w:val="00DB7379"/>
    <w:rsid w:val="00DF0D73"/>
    <w:rsid w:val="00DF40AA"/>
    <w:rsid w:val="00E03D5A"/>
    <w:rsid w:val="00E04FC5"/>
    <w:rsid w:val="00E11D16"/>
    <w:rsid w:val="00E1315E"/>
    <w:rsid w:val="00E37B22"/>
    <w:rsid w:val="00E37E11"/>
    <w:rsid w:val="00E54F59"/>
    <w:rsid w:val="00E73C3C"/>
    <w:rsid w:val="00E80FF7"/>
    <w:rsid w:val="00E92BCC"/>
    <w:rsid w:val="00EA671B"/>
    <w:rsid w:val="00EB61AD"/>
    <w:rsid w:val="00EE363C"/>
    <w:rsid w:val="00EE5524"/>
    <w:rsid w:val="00EF7E2B"/>
    <w:rsid w:val="00F02FC0"/>
    <w:rsid w:val="00F1166D"/>
    <w:rsid w:val="00F1481E"/>
    <w:rsid w:val="00F21432"/>
    <w:rsid w:val="00F42EE1"/>
    <w:rsid w:val="00F65141"/>
    <w:rsid w:val="00F65D9A"/>
    <w:rsid w:val="00F734DA"/>
    <w:rsid w:val="00F90ADA"/>
    <w:rsid w:val="00FA290B"/>
    <w:rsid w:val="00FC6760"/>
    <w:rsid w:val="00FD3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7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87C32"/>
    <w:pPr>
      <w:keepNext/>
      <w:outlineLvl w:val="0"/>
    </w:pPr>
    <w:rPr>
      <w:rFonts w:eastAsia="Arial Unicode MS"/>
      <w:b/>
      <w:i/>
      <w:sz w:val="2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187C32"/>
    <w:pPr>
      <w:keepNext/>
      <w:outlineLvl w:val="1"/>
    </w:pPr>
    <w:rPr>
      <w:rFonts w:eastAsia="Arial Unicode MS"/>
      <w:b/>
      <w:sz w:val="20"/>
      <w:szCs w:val="20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187C32"/>
    <w:pPr>
      <w:keepNext/>
      <w:jc w:val="center"/>
      <w:outlineLvl w:val="2"/>
    </w:pPr>
    <w:rPr>
      <w:rFonts w:eastAsia="Arial Unicode MS"/>
      <w:b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187C32"/>
    <w:pPr>
      <w:keepNext/>
      <w:snapToGrid w:val="0"/>
      <w:outlineLvl w:val="3"/>
    </w:pPr>
    <w:rPr>
      <w:rFonts w:ascii="Arial" w:eastAsia="Arial Unicode MS" w:hAnsi="Arial"/>
      <w:b/>
      <w:color w:val="000000"/>
      <w:sz w:val="1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187C32"/>
    <w:pPr>
      <w:keepNext/>
      <w:snapToGrid w:val="0"/>
      <w:outlineLvl w:val="4"/>
    </w:pPr>
    <w:rPr>
      <w:rFonts w:ascii="Arial" w:eastAsia="Arial Unicode MS" w:hAnsi="Arial"/>
      <w:b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187C32"/>
    <w:pPr>
      <w:keepNext/>
      <w:outlineLvl w:val="5"/>
    </w:pPr>
    <w:rPr>
      <w:rFonts w:eastAsia="Arial Unicode MS"/>
      <w:b/>
      <w:szCs w:val="20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187C32"/>
    <w:pPr>
      <w:keepNext/>
      <w:outlineLvl w:val="6"/>
    </w:pPr>
    <w:rPr>
      <w:b/>
      <w:bCs/>
      <w:sz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C5A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6C5A1A"/>
    <w:pPr>
      <w:tabs>
        <w:tab w:val="center" w:pos="4677"/>
        <w:tab w:val="right" w:pos="9355"/>
      </w:tabs>
    </w:pPr>
  </w:style>
  <w:style w:type="table" w:styleId="a7">
    <w:name w:val="Table Grid"/>
    <w:basedOn w:val="a1"/>
    <w:uiPriority w:val="39"/>
    <w:rsid w:val="003F65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rsid w:val="0097311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97311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1441D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B61AD"/>
    <w:rPr>
      <w:sz w:val="24"/>
      <w:szCs w:val="24"/>
    </w:rPr>
  </w:style>
  <w:style w:type="paragraph" w:styleId="ab">
    <w:name w:val="Body Text"/>
    <w:basedOn w:val="a"/>
    <w:link w:val="ac"/>
    <w:uiPriority w:val="99"/>
    <w:rsid w:val="00EB61AD"/>
    <w:pPr>
      <w:jc w:val="both"/>
    </w:pPr>
    <w:rPr>
      <w:sz w:val="20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EB61AD"/>
  </w:style>
  <w:style w:type="paragraph" w:customStyle="1" w:styleId="Georgia">
    <w:name w:val="Обычный + Georgia"/>
    <w:aliases w:val="14 пт,полужирный"/>
    <w:basedOn w:val="a"/>
    <w:uiPriority w:val="99"/>
    <w:rsid w:val="00EB61AD"/>
    <w:rPr>
      <w:rFonts w:ascii="Georgia" w:hAnsi="Georgia"/>
      <w:b/>
      <w:bCs/>
      <w:sz w:val="28"/>
      <w:szCs w:val="28"/>
    </w:rPr>
  </w:style>
  <w:style w:type="paragraph" w:styleId="ad">
    <w:name w:val="No Spacing"/>
    <w:uiPriority w:val="1"/>
    <w:qFormat/>
    <w:rsid w:val="00EB61AD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187C32"/>
    <w:rPr>
      <w:rFonts w:eastAsia="Arial Unicode MS"/>
      <w:b/>
      <w:i/>
      <w:u w:val="single"/>
    </w:rPr>
  </w:style>
  <w:style w:type="character" w:customStyle="1" w:styleId="20">
    <w:name w:val="Заголовок 2 Знак"/>
    <w:basedOn w:val="a0"/>
    <w:link w:val="2"/>
    <w:uiPriority w:val="99"/>
    <w:rsid w:val="00187C32"/>
    <w:rPr>
      <w:rFonts w:eastAsia="Arial Unicode MS"/>
      <w:b/>
      <w:lang w:val="en-US"/>
    </w:rPr>
  </w:style>
  <w:style w:type="character" w:customStyle="1" w:styleId="30">
    <w:name w:val="Заголовок 3 Знак"/>
    <w:basedOn w:val="a0"/>
    <w:link w:val="3"/>
    <w:uiPriority w:val="99"/>
    <w:rsid w:val="00187C32"/>
    <w:rPr>
      <w:rFonts w:eastAsia="Arial Unicode MS"/>
      <w:b/>
    </w:rPr>
  </w:style>
  <w:style w:type="character" w:customStyle="1" w:styleId="40">
    <w:name w:val="Заголовок 4 Знак"/>
    <w:basedOn w:val="a0"/>
    <w:link w:val="4"/>
    <w:uiPriority w:val="99"/>
    <w:rsid w:val="00187C32"/>
    <w:rPr>
      <w:rFonts w:ascii="Arial" w:eastAsia="Arial Unicode MS" w:hAnsi="Arial"/>
      <w:b/>
      <w:color w:val="000000"/>
      <w:sz w:val="18"/>
    </w:rPr>
  </w:style>
  <w:style w:type="character" w:customStyle="1" w:styleId="50">
    <w:name w:val="Заголовок 5 Знак"/>
    <w:basedOn w:val="a0"/>
    <w:link w:val="5"/>
    <w:uiPriority w:val="99"/>
    <w:rsid w:val="00187C32"/>
    <w:rPr>
      <w:rFonts w:ascii="Arial" w:eastAsia="Arial Unicode MS" w:hAnsi="Arial"/>
      <w:b/>
      <w:color w:val="000000"/>
    </w:rPr>
  </w:style>
  <w:style w:type="character" w:customStyle="1" w:styleId="60">
    <w:name w:val="Заголовок 6 Знак"/>
    <w:basedOn w:val="a0"/>
    <w:link w:val="6"/>
    <w:uiPriority w:val="99"/>
    <w:rsid w:val="00187C32"/>
    <w:rPr>
      <w:rFonts w:eastAsia="Arial Unicode MS"/>
      <w:b/>
      <w:sz w:val="24"/>
      <w:lang w:val="en-US"/>
    </w:rPr>
  </w:style>
  <w:style w:type="character" w:customStyle="1" w:styleId="70">
    <w:name w:val="Заголовок 7 Знак"/>
    <w:basedOn w:val="a0"/>
    <w:link w:val="7"/>
    <w:uiPriority w:val="99"/>
    <w:rsid w:val="00187C32"/>
    <w:rPr>
      <w:b/>
      <w:bCs/>
      <w:sz w:val="32"/>
      <w:szCs w:val="24"/>
      <w:lang w:val="en-US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87C32"/>
    <w:rPr>
      <w:sz w:val="24"/>
      <w:szCs w:val="24"/>
    </w:rPr>
  </w:style>
  <w:style w:type="paragraph" w:styleId="21">
    <w:name w:val="Body Text 2"/>
    <w:basedOn w:val="a"/>
    <w:link w:val="22"/>
    <w:uiPriority w:val="99"/>
    <w:rsid w:val="00187C32"/>
    <w:pPr>
      <w:jc w:val="both"/>
    </w:pPr>
    <w:rPr>
      <w:sz w:val="18"/>
      <w:szCs w:val="20"/>
      <w:lang w:val="en-US"/>
    </w:rPr>
  </w:style>
  <w:style w:type="character" w:customStyle="1" w:styleId="22">
    <w:name w:val="Основной текст 2 Знак"/>
    <w:basedOn w:val="a0"/>
    <w:link w:val="21"/>
    <w:uiPriority w:val="99"/>
    <w:rsid w:val="00187C32"/>
    <w:rPr>
      <w:sz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nemanbus.ru/partner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hyperlink" Target="http://www.foxbus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tnevaOV\AppData\Local\Microsoft\Windows\INetCache\Content.Outlook\YOOWOTHK\&#1064;&#1072;&#1073;&#1083;&#1086;&#1085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письма</Template>
  <TotalTime>77</TotalTime>
  <Pages>6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</vt:lpstr>
    </vt:vector>
  </TitlesOfParts>
  <Company/>
  <LinksUpToDate>false</LinksUpToDate>
  <CharactersWithSpaces>8798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</dc:title>
  <dc:creator>Сбитнева Ольга Викторовна</dc:creator>
  <cp:lastModifiedBy>Карцева Татьяна</cp:lastModifiedBy>
  <cp:revision>8</cp:revision>
  <cp:lastPrinted>2020-09-22T06:35:00Z</cp:lastPrinted>
  <dcterms:created xsi:type="dcterms:W3CDTF">2021-07-07T12:41:00Z</dcterms:created>
  <dcterms:modified xsi:type="dcterms:W3CDTF">2021-07-07T14:33:00Z</dcterms:modified>
</cp:coreProperties>
</file>